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E59" w:rsidRPr="00272369" w:rsidRDefault="00EE5E59" w:rsidP="00EE5E59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Theme="majorBidi" w:hAnsiTheme="majorBidi" w:cstheme="majorBidi"/>
          <w:b/>
          <w:bCs/>
          <w:caps/>
          <w:sz w:val="24"/>
          <w:szCs w:val="24"/>
        </w:rPr>
      </w:pPr>
    </w:p>
    <w:p w:rsidR="00EE5E59" w:rsidRDefault="00F22F19" w:rsidP="00F05DED">
      <w:pPr>
        <w:pStyle w:val="Heading1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LT </w:t>
      </w:r>
      <w:r w:rsidR="00F05DED">
        <w:rPr>
          <w:rFonts w:asciiTheme="majorBidi" w:hAnsiTheme="majorBidi" w:cstheme="majorBidi"/>
          <w:sz w:val="24"/>
          <w:szCs w:val="24"/>
        </w:rPr>
        <w:t>É</w:t>
      </w:r>
      <w:r>
        <w:rPr>
          <w:rFonts w:asciiTheme="majorBidi" w:hAnsiTheme="majorBidi" w:cstheme="majorBidi"/>
          <w:sz w:val="24"/>
          <w:szCs w:val="24"/>
        </w:rPr>
        <w:t xml:space="preserve">lectronique Industrielle : </w:t>
      </w:r>
      <w:r w:rsidR="00EE5E59" w:rsidRPr="00272369">
        <w:rPr>
          <w:rFonts w:asciiTheme="majorBidi" w:hAnsiTheme="majorBidi" w:cstheme="majorBidi"/>
          <w:sz w:val="24"/>
          <w:szCs w:val="24"/>
        </w:rPr>
        <w:t xml:space="preserve">AUTOMATION </w:t>
      </w:r>
      <w:r w:rsidR="00EE5E59" w:rsidRPr="00272369">
        <w:rPr>
          <w:rFonts w:asciiTheme="majorBidi" w:hAnsiTheme="majorBidi" w:cstheme="majorBidi"/>
          <w:sz w:val="24"/>
          <w:szCs w:val="24"/>
        </w:rPr>
        <w:br/>
        <w:t>(</w:t>
      </w:r>
      <w:r w:rsidR="00F6366C" w:rsidRPr="00272369">
        <w:rPr>
          <w:rFonts w:asciiTheme="majorBidi" w:hAnsiTheme="majorBidi" w:cstheme="majorBidi"/>
          <w:sz w:val="24"/>
          <w:szCs w:val="24"/>
        </w:rPr>
        <w:t>90</w:t>
      </w:r>
      <w:r w:rsidR="00EE5E59" w:rsidRPr="00272369">
        <w:rPr>
          <w:rFonts w:asciiTheme="majorBidi" w:hAnsiTheme="majorBidi" w:cstheme="majorBidi"/>
          <w:sz w:val="24"/>
          <w:szCs w:val="24"/>
        </w:rPr>
        <w:t xml:space="preserve"> heures)</w:t>
      </w:r>
      <w:r w:rsidR="004C2BB4">
        <w:rPr>
          <w:rFonts w:asciiTheme="majorBidi" w:hAnsiTheme="majorBidi" w:cstheme="majorBidi"/>
          <w:sz w:val="24"/>
          <w:szCs w:val="24"/>
        </w:rPr>
        <w:t xml:space="preserve"> (Nicolas Habib)</w:t>
      </w:r>
    </w:p>
    <w:p w:rsidR="00EE5E59" w:rsidRPr="00272369" w:rsidRDefault="00EE5E59" w:rsidP="00F6366C">
      <w:pPr>
        <w:pStyle w:val="Heading3"/>
        <w:rPr>
          <w:rFonts w:asciiTheme="majorBidi" w:hAnsiTheme="majorBidi" w:cstheme="majorBidi"/>
          <w:szCs w:val="24"/>
        </w:rPr>
      </w:pPr>
      <w:r w:rsidRPr="00272369">
        <w:rPr>
          <w:rFonts w:asciiTheme="majorBidi" w:hAnsiTheme="majorBidi" w:cstheme="majorBidi"/>
          <w:szCs w:val="24"/>
        </w:rPr>
        <w:t xml:space="preserve">Premier Semestre : </w:t>
      </w:r>
      <w:r w:rsidR="00F6366C" w:rsidRPr="00272369">
        <w:rPr>
          <w:rFonts w:asciiTheme="majorBidi" w:hAnsiTheme="majorBidi" w:cstheme="majorBidi"/>
          <w:szCs w:val="24"/>
        </w:rPr>
        <w:t>45</w:t>
      </w:r>
      <w:r w:rsidRPr="00272369">
        <w:rPr>
          <w:rFonts w:asciiTheme="majorBidi" w:hAnsiTheme="majorBidi" w:cstheme="majorBidi"/>
          <w:szCs w:val="24"/>
        </w:rPr>
        <w:t xml:space="preserve"> heures</w:t>
      </w:r>
    </w:p>
    <w:p w:rsidR="00EE5E59" w:rsidRPr="00272369" w:rsidRDefault="00EE5E59" w:rsidP="00F6366C">
      <w:pPr>
        <w:pStyle w:val="Heading3"/>
        <w:rPr>
          <w:rFonts w:asciiTheme="majorBidi" w:hAnsiTheme="majorBidi" w:cstheme="majorBidi"/>
          <w:szCs w:val="24"/>
        </w:rPr>
      </w:pPr>
      <w:r w:rsidRPr="00272369">
        <w:rPr>
          <w:rFonts w:asciiTheme="majorBidi" w:hAnsiTheme="majorBidi" w:cstheme="majorBidi"/>
          <w:szCs w:val="24"/>
        </w:rPr>
        <w:t xml:space="preserve">Deuxième semestre : </w:t>
      </w:r>
      <w:r w:rsidR="00F6366C" w:rsidRPr="00272369">
        <w:rPr>
          <w:rFonts w:asciiTheme="majorBidi" w:hAnsiTheme="majorBidi" w:cstheme="majorBidi"/>
          <w:szCs w:val="24"/>
        </w:rPr>
        <w:t>45</w:t>
      </w:r>
      <w:r w:rsidRPr="00272369">
        <w:rPr>
          <w:rFonts w:asciiTheme="majorBidi" w:hAnsiTheme="majorBidi" w:cstheme="majorBidi"/>
          <w:szCs w:val="24"/>
        </w:rPr>
        <w:t xml:space="preserve"> heures </w:t>
      </w:r>
    </w:p>
    <w:p w:rsidR="00EE5E59" w:rsidRPr="00272369" w:rsidRDefault="00EE5E59" w:rsidP="00EE5E59">
      <w:pPr>
        <w:bidi w:val="0"/>
        <w:rPr>
          <w:rFonts w:asciiTheme="majorBidi" w:hAnsiTheme="majorBidi" w:cstheme="majorBidi"/>
          <w:sz w:val="24"/>
          <w:szCs w:val="24"/>
        </w:rPr>
      </w:pPr>
    </w:p>
    <w:p w:rsidR="00EE5E59" w:rsidRPr="00272369" w:rsidRDefault="00EE5E59" w:rsidP="00EE5E59">
      <w:pPr>
        <w:pStyle w:val="Heading2"/>
        <w:jc w:val="left"/>
        <w:rPr>
          <w:rFonts w:asciiTheme="majorBidi" w:hAnsiTheme="majorBidi" w:cstheme="majorBidi"/>
          <w:sz w:val="24"/>
          <w:szCs w:val="24"/>
        </w:rPr>
      </w:pPr>
      <w:r w:rsidRPr="00272369">
        <w:rPr>
          <w:rFonts w:asciiTheme="majorBidi" w:hAnsiTheme="majorBidi" w:cstheme="majorBidi"/>
          <w:sz w:val="24"/>
          <w:szCs w:val="24"/>
        </w:rPr>
        <w:t>OBJECTIFS:</w:t>
      </w:r>
    </w:p>
    <w:p w:rsidR="00EE5E59" w:rsidRPr="00272369" w:rsidRDefault="00EE5E59" w:rsidP="00EE5E59">
      <w:pPr>
        <w:bidi w:val="0"/>
        <w:rPr>
          <w:rFonts w:asciiTheme="majorBidi" w:hAnsiTheme="majorBidi" w:cstheme="majorBidi"/>
          <w:sz w:val="24"/>
          <w:szCs w:val="24"/>
        </w:rPr>
      </w:pPr>
    </w:p>
    <w:p w:rsidR="00EE5E59" w:rsidRPr="00272369" w:rsidRDefault="00EE5E59" w:rsidP="003524E7">
      <w:pPr>
        <w:bidi w:val="0"/>
        <w:ind w:left="1003" w:hanging="283"/>
        <w:jc w:val="lowKashida"/>
        <w:rPr>
          <w:rFonts w:asciiTheme="majorBidi" w:hAnsiTheme="majorBidi" w:cstheme="majorBidi"/>
          <w:sz w:val="24"/>
          <w:szCs w:val="24"/>
        </w:rPr>
      </w:pPr>
      <w:r w:rsidRPr="00272369">
        <w:rPr>
          <w:rFonts w:asciiTheme="majorBidi" w:hAnsiTheme="majorBidi" w:cstheme="majorBidi"/>
          <w:sz w:val="24"/>
          <w:szCs w:val="24"/>
        </w:rPr>
        <w:t>● Apprendre le principe de fonctionnement et les modes d’emploi des différentes composantes des systèmes automatiques aux techniciens de cette spécialité, désireux d’élargir leur domaine</w:t>
      </w:r>
      <w:r w:rsidR="003524E7">
        <w:rPr>
          <w:rFonts w:asciiTheme="majorBidi" w:hAnsiTheme="majorBidi" w:cstheme="majorBidi"/>
          <w:sz w:val="24"/>
          <w:szCs w:val="24"/>
        </w:rPr>
        <w:t xml:space="preserve"> </w:t>
      </w:r>
      <w:r w:rsidRPr="00272369">
        <w:rPr>
          <w:rFonts w:asciiTheme="majorBidi" w:hAnsiTheme="majorBidi" w:cstheme="majorBidi"/>
          <w:sz w:val="24"/>
          <w:szCs w:val="24"/>
        </w:rPr>
        <w:t>de compétence.</w:t>
      </w:r>
    </w:p>
    <w:p w:rsidR="00EE5E59" w:rsidRPr="00272369" w:rsidRDefault="00EE5E59" w:rsidP="00EE5E59">
      <w:pPr>
        <w:bidi w:val="0"/>
        <w:ind w:left="1003" w:hanging="283"/>
        <w:jc w:val="lowKashida"/>
        <w:rPr>
          <w:rFonts w:asciiTheme="majorBidi" w:hAnsiTheme="majorBidi" w:cstheme="majorBidi"/>
          <w:sz w:val="24"/>
          <w:szCs w:val="24"/>
        </w:rPr>
      </w:pPr>
      <w:r w:rsidRPr="00272369">
        <w:rPr>
          <w:rFonts w:asciiTheme="majorBidi" w:hAnsiTheme="majorBidi" w:cstheme="majorBidi"/>
          <w:sz w:val="24"/>
          <w:szCs w:val="24"/>
        </w:rPr>
        <w:t>● Etudier les cahiers de charge, identifier les divers systèmes automatisés.</w:t>
      </w:r>
    </w:p>
    <w:p w:rsidR="00F84506" w:rsidRDefault="00EE5E59" w:rsidP="00EE5E59">
      <w:pPr>
        <w:bidi w:val="0"/>
        <w:ind w:left="1003" w:hanging="283"/>
        <w:jc w:val="lowKashida"/>
        <w:rPr>
          <w:rFonts w:asciiTheme="majorBidi" w:hAnsiTheme="majorBidi" w:cstheme="majorBidi"/>
          <w:sz w:val="24"/>
          <w:szCs w:val="24"/>
        </w:rPr>
      </w:pPr>
      <w:r w:rsidRPr="00272369">
        <w:rPr>
          <w:rFonts w:asciiTheme="majorBidi" w:hAnsiTheme="majorBidi" w:cstheme="majorBidi"/>
          <w:sz w:val="24"/>
          <w:szCs w:val="24"/>
        </w:rPr>
        <w:t xml:space="preserve">● Donner des connaissances solides, claires, et détaillées dans le domaine des </w:t>
      </w:r>
      <w:r w:rsidR="0038215C" w:rsidRPr="00272369">
        <w:rPr>
          <w:rFonts w:asciiTheme="majorBidi" w:hAnsiTheme="majorBidi" w:cstheme="majorBidi"/>
          <w:sz w:val="24"/>
          <w:szCs w:val="24"/>
        </w:rPr>
        <w:t>systèmes</w:t>
      </w:r>
    </w:p>
    <w:p w:rsidR="00EE5E59" w:rsidRPr="00272369" w:rsidRDefault="00F84506" w:rsidP="0038215C">
      <w:pPr>
        <w:bidi w:val="0"/>
        <w:ind w:left="1003" w:hanging="283"/>
        <w:jc w:val="lowKashida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</w:t>
      </w:r>
      <w:r w:rsidR="00EE5E59" w:rsidRPr="00272369">
        <w:rPr>
          <w:rFonts w:asciiTheme="majorBidi" w:hAnsiTheme="majorBidi" w:cstheme="majorBidi"/>
          <w:sz w:val="24"/>
          <w:szCs w:val="24"/>
        </w:rPr>
        <w:t>automatisés.</w:t>
      </w:r>
    </w:p>
    <w:p w:rsidR="00EE5E59" w:rsidRPr="00272369" w:rsidRDefault="00EE5E59" w:rsidP="00EE5E59">
      <w:pPr>
        <w:bidi w:val="0"/>
        <w:ind w:left="1003" w:hanging="283"/>
        <w:jc w:val="lowKashida"/>
        <w:rPr>
          <w:rFonts w:asciiTheme="majorBidi" w:hAnsiTheme="majorBidi" w:cstheme="majorBidi"/>
          <w:sz w:val="24"/>
          <w:szCs w:val="24"/>
        </w:rPr>
      </w:pPr>
      <w:r w:rsidRPr="00272369">
        <w:rPr>
          <w:rFonts w:asciiTheme="majorBidi" w:hAnsiTheme="majorBidi" w:cstheme="majorBidi"/>
          <w:sz w:val="24"/>
          <w:szCs w:val="24"/>
        </w:rPr>
        <w:t xml:space="preserve">● Apporter les outils graphiques fondamentaux pour la description des </w:t>
      </w:r>
      <w:r w:rsidR="00545901" w:rsidRPr="00272369">
        <w:rPr>
          <w:rFonts w:asciiTheme="majorBidi" w:hAnsiTheme="majorBidi" w:cstheme="majorBidi"/>
          <w:sz w:val="24"/>
          <w:szCs w:val="24"/>
        </w:rPr>
        <w:t>systèmes</w:t>
      </w:r>
      <w:r w:rsidRPr="00272369">
        <w:rPr>
          <w:rFonts w:asciiTheme="majorBidi" w:hAnsiTheme="majorBidi" w:cstheme="majorBidi"/>
          <w:sz w:val="24"/>
          <w:szCs w:val="24"/>
        </w:rPr>
        <w:t xml:space="preserve"> automatisés.</w:t>
      </w:r>
    </w:p>
    <w:p w:rsidR="00F84506" w:rsidRDefault="00EE5E59" w:rsidP="00EE5E59">
      <w:pPr>
        <w:bidi w:val="0"/>
        <w:ind w:left="1003" w:hanging="283"/>
        <w:jc w:val="lowKashida"/>
        <w:rPr>
          <w:rFonts w:asciiTheme="majorBidi" w:hAnsiTheme="majorBidi" w:cstheme="majorBidi"/>
          <w:sz w:val="24"/>
          <w:szCs w:val="24"/>
        </w:rPr>
      </w:pPr>
      <w:r w:rsidRPr="00272369">
        <w:rPr>
          <w:rFonts w:asciiTheme="majorBidi" w:hAnsiTheme="majorBidi" w:cstheme="majorBidi"/>
          <w:sz w:val="24"/>
          <w:szCs w:val="24"/>
        </w:rPr>
        <w:t>● Apprendre, au travers d‘exemples pratiques, les méthodes relatives à la modélisation,</w:t>
      </w:r>
    </w:p>
    <w:p w:rsidR="00EE5E59" w:rsidRPr="00272369" w:rsidRDefault="00F84506" w:rsidP="00EE5E59">
      <w:pPr>
        <w:bidi w:val="0"/>
        <w:ind w:left="1003" w:hanging="283"/>
        <w:jc w:val="lowKashida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</w:t>
      </w:r>
      <w:r w:rsidR="00EE5E59" w:rsidRPr="00272369">
        <w:rPr>
          <w:rFonts w:asciiTheme="majorBidi" w:hAnsiTheme="majorBidi" w:cstheme="majorBidi"/>
          <w:sz w:val="24"/>
          <w:szCs w:val="24"/>
        </w:rPr>
        <w:t>l’analyse et la commande des systèmes automatisés.</w:t>
      </w:r>
    </w:p>
    <w:p w:rsidR="00EE5E59" w:rsidRPr="00272369" w:rsidRDefault="00EE5E59" w:rsidP="00002C21">
      <w:pPr>
        <w:bidi w:val="0"/>
        <w:ind w:left="1003" w:hanging="283"/>
        <w:jc w:val="lowKashida"/>
        <w:rPr>
          <w:rFonts w:asciiTheme="majorBidi" w:hAnsiTheme="majorBidi" w:cstheme="majorBidi"/>
          <w:sz w:val="24"/>
          <w:szCs w:val="24"/>
        </w:rPr>
      </w:pPr>
      <w:r w:rsidRPr="00272369">
        <w:rPr>
          <w:rFonts w:asciiTheme="majorBidi" w:hAnsiTheme="majorBidi" w:cstheme="majorBidi"/>
          <w:sz w:val="24"/>
          <w:szCs w:val="24"/>
        </w:rPr>
        <w:t>● Acquérir un savoir-faire expérimental approfondi. Utiliser un matériel à vocation industrielle dans les technologies associées aux systèmes automatisés.</w:t>
      </w:r>
    </w:p>
    <w:p w:rsidR="00EE5E59" w:rsidRPr="00272369" w:rsidRDefault="00EE5E59" w:rsidP="0036765A">
      <w:pPr>
        <w:bidi w:val="0"/>
        <w:ind w:left="1003" w:hanging="283"/>
        <w:jc w:val="lowKashida"/>
        <w:rPr>
          <w:rFonts w:asciiTheme="majorBidi" w:hAnsiTheme="majorBidi" w:cstheme="majorBidi"/>
          <w:sz w:val="24"/>
          <w:szCs w:val="24"/>
        </w:rPr>
      </w:pPr>
      <w:r w:rsidRPr="00272369">
        <w:rPr>
          <w:rFonts w:asciiTheme="majorBidi" w:hAnsiTheme="majorBidi" w:cstheme="majorBidi"/>
          <w:sz w:val="24"/>
          <w:szCs w:val="24"/>
        </w:rPr>
        <w:t xml:space="preserve">● Apprendre le principe de fonctionnement et les modes d’emploi des différentes logiques de commande </w:t>
      </w:r>
      <w:r w:rsidR="0036765A" w:rsidRPr="00272369">
        <w:rPr>
          <w:rFonts w:asciiTheme="majorBidi" w:hAnsiTheme="majorBidi" w:cstheme="majorBidi"/>
          <w:sz w:val="24"/>
          <w:szCs w:val="24"/>
        </w:rPr>
        <w:t>câblée</w:t>
      </w:r>
      <w:r w:rsidRPr="00272369">
        <w:rPr>
          <w:rFonts w:asciiTheme="majorBidi" w:hAnsiTheme="majorBidi" w:cstheme="majorBidi"/>
          <w:sz w:val="24"/>
          <w:szCs w:val="24"/>
        </w:rPr>
        <w:t xml:space="preserve"> des systèmes automatiques.</w:t>
      </w:r>
    </w:p>
    <w:p w:rsidR="00EE5E59" w:rsidRPr="00272369" w:rsidRDefault="00EE5E59" w:rsidP="006350C9">
      <w:pPr>
        <w:bidi w:val="0"/>
        <w:ind w:left="1003" w:hanging="283"/>
        <w:jc w:val="lowKashida"/>
        <w:rPr>
          <w:rFonts w:asciiTheme="majorBidi" w:hAnsiTheme="majorBidi" w:cstheme="majorBidi"/>
          <w:sz w:val="24"/>
          <w:szCs w:val="24"/>
        </w:rPr>
      </w:pPr>
      <w:r w:rsidRPr="00272369">
        <w:rPr>
          <w:rFonts w:asciiTheme="majorBidi" w:hAnsiTheme="majorBidi" w:cstheme="majorBidi"/>
          <w:sz w:val="24"/>
          <w:szCs w:val="24"/>
        </w:rPr>
        <w:t>● Donner des connaissances solides, claires, et détaillées sur les</w:t>
      </w:r>
      <w:r w:rsidR="006350C9">
        <w:rPr>
          <w:rFonts w:asciiTheme="majorBidi" w:hAnsiTheme="majorBidi" w:cstheme="majorBidi"/>
          <w:sz w:val="24"/>
          <w:szCs w:val="24"/>
        </w:rPr>
        <w:t xml:space="preserve"> </w:t>
      </w:r>
      <w:r w:rsidRPr="00272369">
        <w:rPr>
          <w:rFonts w:asciiTheme="majorBidi" w:hAnsiTheme="majorBidi" w:cstheme="majorBidi"/>
          <w:sz w:val="24"/>
          <w:szCs w:val="24"/>
        </w:rPr>
        <w:t xml:space="preserve">automate Programmables Industriels et leur programmation pour la commande des </w:t>
      </w:r>
      <w:r w:rsidR="0036765A" w:rsidRPr="00272369">
        <w:rPr>
          <w:rFonts w:asciiTheme="majorBidi" w:hAnsiTheme="majorBidi" w:cstheme="majorBidi"/>
          <w:sz w:val="24"/>
          <w:szCs w:val="24"/>
        </w:rPr>
        <w:t>systèmes</w:t>
      </w:r>
      <w:r w:rsidRPr="00272369">
        <w:rPr>
          <w:rFonts w:asciiTheme="majorBidi" w:hAnsiTheme="majorBidi" w:cstheme="majorBidi"/>
          <w:sz w:val="24"/>
          <w:szCs w:val="24"/>
        </w:rPr>
        <w:t xml:space="preserve"> automatisés.</w:t>
      </w:r>
    </w:p>
    <w:p w:rsidR="00EE5E59" w:rsidRPr="00272369" w:rsidRDefault="00EE5E59" w:rsidP="006350C9">
      <w:pPr>
        <w:bidi w:val="0"/>
        <w:ind w:left="1003" w:hanging="283"/>
        <w:jc w:val="lowKashida"/>
        <w:rPr>
          <w:rFonts w:asciiTheme="majorBidi" w:hAnsiTheme="majorBidi" w:cstheme="majorBidi"/>
          <w:sz w:val="24"/>
          <w:szCs w:val="24"/>
        </w:rPr>
      </w:pPr>
      <w:r w:rsidRPr="00272369">
        <w:rPr>
          <w:rFonts w:asciiTheme="majorBidi" w:hAnsiTheme="majorBidi" w:cstheme="majorBidi"/>
          <w:sz w:val="24"/>
          <w:szCs w:val="24"/>
        </w:rPr>
        <w:t>● Apporter les</w:t>
      </w:r>
      <w:r w:rsidR="006350C9">
        <w:rPr>
          <w:rFonts w:asciiTheme="majorBidi" w:hAnsiTheme="majorBidi" w:cstheme="majorBidi"/>
          <w:sz w:val="24"/>
          <w:szCs w:val="24"/>
        </w:rPr>
        <w:t xml:space="preserve"> </w:t>
      </w:r>
      <w:r w:rsidR="006350C9" w:rsidRPr="00272369">
        <w:rPr>
          <w:rFonts w:asciiTheme="majorBidi" w:hAnsiTheme="majorBidi" w:cstheme="majorBidi"/>
          <w:sz w:val="24"/>
          <w:szCs w:val="24"/>
        </w:rPr>
        <w:t>différents</w:t>
      </w:r>
      <w:r w:rsidRPr="00272369">
        <w:rPr>
          <w:rFonts w:asciiTheme="majorBidi" w:hAnsiTheme="majorBidi" w:cstheme="majorBidi"/>
          <w:sz w:val="24"/>
          <w:szCs w:val="24"/>
        </w:rPr>
        <w:t xml:space="preserve"> langage</w:t>
      </w:r>
      <w:r w:rsidR="006350C9">
        <w:rPr>
          <w:rFonts w:asciiTheme="majorBidi" w:hAnsiTheme="majorBidi" w:cstheme="majorBidi"/>
          <w:sz w:val="24"/>
          <w:szCs w:val="24"/>
        </w:rPr>
        <w:t>s</w:t>
      </w:r>
      <w:r w:rsidRPr="00272369">
        <w:rPr>
          <w:rFonts w:asciiTheme="majorBidi" w:hAnsiTheme="majorBidi" w:cstheme="majorBidi"/>
          <w:sz w:val="24"/>
          <w:szCs w:val="24"/>
        </w:rPr>
        <w:t xml:space="preserve"> de programmation des Automates Programmables simplifiés et des Automates Programmables évolués.</w:t>
      </w:r>
    </w:p>
    <w:p w:rsidR="00EE5E59" w:rsidRPr="00272369" w:rsidRDefault="00EE5E59" w:rsidP="007E347C">
      <w:pPr>
        <w:bidi w:val="0"/>
        <w:ind w:left="1003" w:hanging="283"/>
        <w:jc w:val="lowKashida"/>
        <w:rPr>
          <w:rFonts w:asciiTheme="majorBidi" w:hAnsiTheme="majorBidi" w:cstheme="majorBidi"/>
          <w:sz w:val="24"/>
          <w:szCs w:val="24"/>
        </w:rPr>
      </w:pPr>
      <w:r w:rsidRPr="00272369">
        <w:rPr>
          <w:rFonts w:asciiTheme="majorBidi" w:hAnsiTheme="majorBidi" w:cstheme="majorBidi"/>
          <w:sz w:val="24"/>
          <w:szCs w:val="24"/>
        </w:rPr>
        <w:t>● Apprendre, au travers d‘exemples pratiques, les structures d’implantation des GRAFCET dans les API.</w:t>
      </w:r>
    </w:p>
    <w:p w:rsidR="00EE5E59" w:rsidRPr="00272369" w:rsidRDefault="00EE5E59" w:rsidP="006B5818">
      <w:pPr>
        <w:bidi w:val="0"/>
        <w:ind w:left="1003" w:hanging="283"/>
        <w:jc w:val="lowKashida"/>
        <w:rPr>
          <w:rFonts w:asciiTheme="majorBidi" w:hAnsiTheme="majorBidi" w:cstheme="majorBidi"/>
          <w:sz w:val="24"/>
          <w:szCs w:val="24"/>
        </w:rPr>
      </w:pPr>
      <w:r w:rsidRPr="00272369">
        <w:rPr>
          <w:rFonts w:asciiTheme="majorBidi" w:hAnsiTheme="majorBidi" w:cstheme="majorBidi"/>
          <w:sz w:val="24"/>
          <w:szCs w:val="24"/>
        </w:rPr>
        <w:t xml:space="preserve">● Acquérir un savoir-faire expérimental approfondi. Utiliser un matériel à vocation industrielle dans les technologies associées aux systèmes automatisés à commande </w:t>
      </w:r>
      <w:r w:rsidR="007E347C" w:rsidRPr="00272369">
        <w:rPr>
          <w:rFonts w:asciiTheme="majorBidi" w:hAnsiTheme="majorBidi" w:cstheme="majorBidi"/>
          <w:sz w:val="24"/>
          <w:szCs w:val="24"/>
        </w:rPr>
        <w:t>câblée</w:t>
      </w:r>
      <w:r w:rsidRPr="00272369">
        <w:rPr>
          <w:rFonts w:asciiTheme="majorBidi" w:hAnsiTheme="majorBidi" w:cstheme="majorBidi"/>
          <w:sz w:val="24"/>
          <w:szCs w:val="24"/>
        </w:rPr>
        <w:t xml:space="preserve"> et à commande programmable.</w:t>
      </w:r>
    </w:p>
    <w:p w:rsidR="00EE5E59" w:rsidRPr="00272369" w:rsidRDefault="00EE5E59" w:rsidP="00EE5E59">
      <w:pPr>
        <w:bidi w:val="0"/>
        <w:rPr>
          <w:rFonts w:asciiTheme="majorBidi" w:hAnsiTheme="majorBidi" w:cstheme="majorBidi"/>
          <w:sz w:val="24"/>
          <w:szCs w:val="24"/>
        </w:rPr>
      </w:pPr>
    </w:p>
    <w:p w:rsidR="00EE5E59" w:rsidRPr="00272369" w:rsidRDefault="00EE5E59" w:rsidP="00EE5E59">
      <w:pPr>
        <w:pStyle w:val="Heading4"/>
        <w:spacing w:before="0"/>
        <w:rPr>
          <w:rFonts w:asciiTheme="majorBidi" w:hAnsiTheme="majorBidi" w:cstheme="majorBidi"/>
          <w:szCs w:val="24"/>
        </w:rPr>
      </w:pPr>
      <w:r w:rsidRPr="00272369">
        <w:rPr>
          <w:rFonts w:asciiTheme="majorBidi" w:hAnsiTheme="majorBidi" w:cstheme="majorBidi"/>
          <w:szCs w:val="24"/>
        </w:rPr>
        <w:t>CONTENU :</w:t>
      </w:r>
    </w:p>
    <w:p w:rsidR="00EE5E59" w:rsidRPr="00272369" w:rsidRDefault="00EE5E59" w:rsidP="00EE5E59">
      <w:pPr>
        <w:pStyle w:val="PlainText"/>
        <w:bidi w:val="0"/>
        <w:rPr>
          <w:rFonts w:asciiTheme="majorBidi" w:hAnsiTheme="majorBidi" w:cstheme="majorBidi"/>
          <w:b/>
          <w:bCs/>
          <w:sz w:val="24"/>
          <w:szCs w:val="24"/>
        </w:rPr>
      </w:pPr>
    </w:p>
    <w:p w:rsidR="00EE5E59" w:rsidRPr="00272369" w:rsidRDefault="00EE5E59" w:rsidP="00EE5E59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272369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CHAPITRE 1 </w:t>
      </w:r>
    </w:p>
    <w:p w:rsidR="00EE5E59" w:rsidRPr="00272369" w:rsidRDefault="00EE5E59" w:rsidP="009204AC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272369">
        <w:rPr>
          <w:rFonts w:asciiTheme="majorBidi" w:hAnsiTheme="majorBidi" w:cstheme="majorBidi"/>
          <w:b/>
          <w:bCs/>
          <w:sz w:val="24"/>
          <w:szCs w:val="24"/>
          <w:lang w:eastAsia="fr-FR"/>
        </w:rPr>
        <w:t xml:space="preserve">INTRODUCTION </w:t>
      </w:r>
      <w:r w:rsidR="009204AC">
        <w:rPr>
          <w:rFonts w:asciiTheme="majorBidi" w:hAnsiTheme="majorBidi" w:cstheme="majorBidi"/>
          <w:b/>
          <w:bCs/>
          <w:sz w:val="24"/>
          <w:szCs w:val="24"/>
          <w:lang w:eastAsia="fr-FR"/>
        </w:rPr>
        <w:t>(4 H)</w:t>
      </w:r>
      <w:r w:rsidRPr="00272369">
        <w:rPr>
          <w:rFonts w:asciiTheme="majorBidi" w:hAnsiTheme="majorBidi" w:cstheme="majorBidi"/>
          <w:b/>
          <w:bCs/>
          <w:sz w:val="24"/>
          <w:szCs w:val="24"/>
          <w:lang w:eastAsia="fr-FR"/>
        </w:rPr>
        <w:t xml:space="preserve">  </w:t>
      </w:r>
    </w:p>
    <w:p w:rsidR="00EE5E59" w:rsidRPr="00272369" w:rsidRDefault="00EE5E59" w:rsidP="006A7638">
      <w:pPr>
        <w:widowControl w:val="0"/>
        <w:numPr>
          <w:ilvl w:val="1"/>
          <w:numId w:val="0"/>
        </w:numPr>
        <w:bidi w:val="0"/>
        <w:ind w:left="283" w:hanging="283"/>
        <w:rPr>
          <w:rFonts w:asciiTheme="majorBidi" w:hAnsiTheme="majorBidi" w:cstheme="majorBidi"/>
          <w:sz w:val="24"/>
          <w:szCs w:val="24"/>
          <w:lang w:eastAsia="fr-FR"/>
        </w:rPr>
      </w:pPr>
      <w:r w:rsidRPr="00272369">
        <w:rPr>
          <w:rFonts w:asciiTheme="majorBidi" w:hAnsiTheme="majorBidi" w:cstheme="majorBidi"/>
          <w:sz w:val="24"/>
          <w:szCs w:val="24"/>
          <w:lang w:eastAsia="fr-FR"/>
        </w:rPr>
        <w:t xml:space="preserve">1.1 Moteur pas </w:t>
      </w:r>
      <w:r w:rsidR="006A7638">
        <w:rPr>
          <w:rFonts w:asciiTheme="majorBidi" w:hAnsiTheme="majorBidi" w:cstheme="majorBidi"/>
          <w:sz w:val="24"/>
          <w:szCs w:val="24"/>
          <w:lang w:eastAsia="fr-FR"/>
        </w:rPr>
        <w:t>à</w:t>
      </w:r>
      <w:r w:rsidRPr="00272369">
        <w:rPr>
          <w:rFonts w:asciiTheme="majorBidi" w:hAnsiTheme="majorBidi" w:cstheme="majorBidi"/>
          <w:sz w:val="24"/>
          <w:szCs w:val="24"/>
          <w:lang w:eastAsia="fr-FR"/>
        </w:rPr>
        <w:t xml:space="preserve"> pas</w:t>
      </w:r>
    </w:p>
    <w:p w:rsidR="00EE5E59" w:rsidRPr="00272369" w:rsidRDefault="00EE5E59" w:rsidP="00EE5E59">
      <w:pPr>
        <w:pStyle w:val="PlainText"/>
        <w:bidi w:val="0"/>
        <w:jc w:val="left"/>
        <w:rPr>
          <w:rFonts w:asciiTheme="majorBidi" w:hAnsiTheme="majorBidi" w:cstheme="majorBidi"/>
          <w:sz w:val="24"/>
          <w:szCs w:val="24"/>
          <w:lang w:eastAsia="fr-FR"/>
        </w:rPr>
      </w:pPr>
      <w:r w:rsidRPr="00272369">
        <w:rPr>
          <w:rFonts w:asciiTheme="majorBidi" w:hAnsiTheme="majorBidi" w:cstheme="majorBidi"/>
          <w:sz w:val="24"/>
          <w:szCs w:val="24"/>
          <w:lang w:eastAsia="fr-FR"/>
        </w:rPr>
        <w:t>1.2 Les composants pneumatiques</w:t>
      </w:r>
    </w:p>
    <w:p w:rsidR="00EE5E59" w:rsidRPr="00272369" w:rsidRDefault="00EE5E59" w:rsidP="00EE5E59">
      <w:pPr>
        <w:pStyle w:val="PlainText"/>
        <w:bidi w:val="0"/>
        <w:jc w:val="left"/>
        <w:rPr>
          <w:rFonts w:asciiTheme="majorBidi" w:hAnsiTheme="majorBidi" w:cstheme="majorBidi"/>
          <w:sz w:val="24"/>
          <w:szCs w:val="24"/>
          <w:lang w:eastAsia="fr-FR"/>
        </w:rPr>
      </w:pPr>
      <w:r w:rsidRPr="00272369">
        <w:rPr>
          <w:rFonts w:asciiTheme="majorBidi" w:hAnsiTheme="majorBidi" w:cstheme="majorBidi"/>
          <w:sz w:val="24"/>
          <w:szCs w:val="24"/>
          <w:lang w:eastAsia="fr-FR"/>
        </w:rPr>
        <w:tab/>
        <w:t xml:space="preserve">1.2.1 </w:t>
      </w:r>
      <w:r w:rsidR="00A32D63" w:rsidRPr="00272369">
        <w:rPr>
          <w:rFonts w:asciiTheme="majorBidi" w:hAnsiTheme="majorBidi" w:cstheme="majorBidi"/>
          <w:sz w:val="24"/>
          <w:szCs w:val="24"/>
          <w:lang w:eastAsia="fr-FR"/>
        </w:rPr>
        <w:t>Vérin</w:t>
      </w:r>
      <w:r w:rsidRPr="00272369">
        <w:rPr>
          <w:rFonts w:asciiTheme="majorBidi" w:hAnsiTheme="majorBidi" w:cstheme="majorBidi"/>
          <w:sz w:val="24"/>
          <w:szCs w:val="24"/>
          <w:lang w:eastAsia="fr-FR"/>
        </w:rPr>
        <w:t xml:space="preserve"> a simple effet</w:t>
      </w:r>
    </w:p>
    <w:p w:rsidR="00EE5E59" w:rsidRPr="00272369" w:rsidRDefault="00EE5E59" w:rsidP="00EE5E59">
      <w:pPr>
        <w:pStyle w:val="PlainText"/>
        <w:bidi w:val="0"/>
        <w:jc w:val="left"/>
        <w:rPr>
          <w:rFonts w:asciiTheme="majorBidi" w:hAnsiTheme="majorBidi" w:cstheme="majorBidi"/>
          <w:sz w:val="24"/>
          <w:szCs w:val="24"/>
          <w:lang w:eastAsia="fr-FR"/>
        </w:rPr>
      </w:pPr>
      <w:r w:rsidRPr="00272369">
        <w:rPr>
          <w:rFonts w:asciiTheme="majorBidi" w:hAnsiTheme="majorBidi" w:cstheme="majorBidi"/>
          <w:sz w:val="24"/>
          <w:szCs w:val="24"/>
          <w:lang w:eastAsia="fr-FR"/>
        </w:rPr>
        <w:tab/>
        <w:t xml:space="preserve">1.2.2 </w:t>
      </w:r>
      <w:r w:rsidR="00A32D63" w:rsidRPr="00272369">
        <w:rPr>
          <w:rFonts w:asciiTheme="majorBidi" w:hAnsiTheme="majorBidi" w:cstheme="majorBidi"/>
          <w:sz w:val="24"/>
          <w:szCs w:val="24"/>
          <w:lang w:eastAsia="fr-FR"/>
        </w:rPr>
        <w:t>Vérin</w:t>
      </w:r>
      <w:r w:rsidRPr="00272369">
        <w:rPr>
          <w:rFonts w:asciiTheme="majorBidi" w:hAnsiTheme="majorBidi" w:cstheme="majorBidi"/>
          <w:sz w:val="24"/>
          <w:szCs w:val="24"/>
          <w:lang w:eastAsia="fr-FR"/>
        </w:rPr>
        <w:t xml:space="preserve"> a double effet</w:t>
      </w:r>
    </w:p>
    <w:p w:rsidR="00EE5E59" w:rsidRPr="00272369" w:rsidRDefault="00EE5E59" w:rsidP="0044010A">
      <w:pPr>
        <w:pStyle w:val="PlainText"/>
        <w:bidi w:val="0"/>
        <w:jc w:val="left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272369">
        <w:rPr>
          <w:rFonts w:asciiTheme="majorBidi" w:hAnsiTheme="majorBidi" w:cstheme="majorBidi"/>
          <w:sz w:val="24"/>
          <w:szCs w:val="24"/>
          <w:lang w:eastAsia="fr-FR"/>
        </w:rPr>
        <w:tab/>
      </w:r>
    </w:p>
    <w:p w:rsidR="005519D2" w:rsidRDefault="005519D2" w:rsidP="00EE5E59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EE5E59" w:rsidRPr="00272369" w:rsidRDefault="00EE5E59" w:rsidP="005519D2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272369">
        <w:rPr>
          <w:rFonts w:asciiTheme="majorBidi" w:hAnsiTheme="majorBidi" w:cstheme="majorBidi"/>
          <w:b/>
          <w:bCs/>
          <w:sz w:val="24"/>
          <w:szCs w:val="24"/>
          <w:u w:val="single"/>
        </w:rPr>
        <w:lastRenderedPageBreak/>
        <w:t xml:space="preserve">CHAPITRE 2 </w:t>
      </w:r>
    </w:p>
    <w:p w:rsidR="00674774" w:rsidRPr="00942F63" w:rsidRDefault="00EE5E59" w:rsidP="00564AD9">
      <w:pPr>
        <w:autoSpaceDE w:val="0"/>
        <w:autoSpaceDN w:val="0"/>
        <w:bidi w:val="0"/>
        <w:adjustRightInd w:val="0"/>
        <w:jc w:val="center"/>
        <w:rPr>
          <w:rFonts w:ascii="MS Shell Dlg" w:eastAsiaTheme="minorHAnsi" w:hAnsi="MS Shell Dlg" w:cs="MS Shell Dlg"/>
          <w:sz w:val="17"/>
          <w:szCs w:val="17"/>
        </w:rPr>
      </w:pPr>
      <w:r w:rsidRPr="00272369">
        <w:rPr>
          <w:rFonts w:asciiTheme="majorBidi" w:hAnsiTheme="majorBidi" w:cstheme="majorBidi"/>
          <w:b/>
          <w:bCs/>
          <w:sz w:val="24"/>
          <w:szCs w:val="24"/>
          <w:lang w:eastAsia="fr-FR"/>
        </w:rPr>
        <w:t>LES SYSTEMES AUTOMATIS</w:t>
      </w:r>
      <w:r w:rsidR="00674774" w:rsidRPr="00942F63">
        <w:rPr>
          <w:rFonts w:eastAsiaTheme="minorHAnsi" w:cs="Times New Roman"/>
          <w:b/>
          <w:bCs/>
          <w:sz w:val="24"/>
          <w:szCs w:val="24"/>
        </w:rPr>
        <w:t>ÉS</w:t>
      </w:r>
      <w:r w:rsidR="009204AC">
        <w:rPr>
          <w:rFonts w:eastAsiaTheme="minorHAnsi" w:cs="Times New Roman"/>
          <w:b/>
          <w:bCs/>
          <w:sz w:val="24"/>
          <w:szCs w:val="24"/>
        </w:rPr>
        <w:t xml:space="preserve"> (</w:t>
      </w:r>
      <w:r w:rsidR="00564AD9">
        <w:rPr>
          <w:rFonts w:eastAsiaTheme="minorHAnsi" w:cs="Times New Roman"/>
          <w:b/>
          <w:bCs/>
          <w:sz w:val="24"/>
          <w:szCs w:val="24"/>
        </w:rPr>
        <w:t>4</w:t>
      </w:r>
      <w:r w:rsidR="009204AC">
        <w:rPr>
          <w:rFonts w:eastAsiaTheme="minorHAnsi" w:cs="Times New Roman"/>
          <w:b/>
          <w:bCs/>
          <w:sz w:val="24"/>
          <w:szCs w:val="24"/>
        </w:rPr>
        <w:t xml:space="preserve"> H)</w:t>
      </w:r>
    </w:p>
    <w:p w:rsidR="00EE5E59" w:rsidRPr="00272369" w:rsidRDefault="00EE5E59" w:rsidP="00EE5E59">
      <w:pPr>
        <w:bidi w:val="0"/>
        <w:rPr>
          <w:rFonts w:asciiTheme="majorBidi" w:hAnsiTheme="majorBidi" w:cstheme="majorBidi"/>
          <w:b/>
          <w:bCs/>
          <w:sz w:val="24"/>
          <w:szCs w:val="24"/>
          <w:lang w:eastAsia="fr-FR"/>
        </w:rPr>
      </w:pPr>
    </w:p>
    <w:p w:rsidR="00EE5E59" w:rsidRPr="00272369" w:rsidRDefault="00EE5E59" w:rsidP="00D86805">
      <w:pPr>
        <w:widowControl w:val="0"/>
        <w:numPr>
          <w:ilvl w:val="1"/>
          <w:numId w:val="0"/>
        </w:numPr>
        <w:bidi w:val="0"/>
        <w:ind w:left="283" w:hanging="283"/>
        <w:rPr>
          <w:rFonts w:asciiTheme="majorBidi" w:hAnsiTheme="majorBidi" w:cstheme="majorBidi"/>
          <w:sz w:val="24"/>
          <w:szCs w:val="24"/>
          <w:lang w:eastAsia="fr-FR"/>
        </w:rPr>
      </w:pPr>
      <w:r w:rsidRPr="00272369">
        <w:rPr>
          <w:rFonts w:asciiTheme="majorBidi" w:hAnsiTheme="majorBidi" w:cstheme="majorBidi"/>
          <w:sz w:val="24"/>
          <w:szCs w:val="24"/>
          <w:lang w:eastAsia="fr-FR"/>
        </w:rPr>
        <w:t>2.1 Description d’un système automatisé:   (Définitions, les différents systèmes)</w:t>
      </w:r>
    </w:p>
    <w:p w:rsidR="00EE5E59" w:rsidRPr="00272369" w:rsidRDefault="00EE5E59" w:rsidP="00425CB8">
      <w:pPr>
        <w:widowControl w:val="0"/>
        <w:numPr>
          <w:ilvl w:val="1"/>
          <w:numId w:val="0"/>
        </w:numPr>
        <w:bidi w:val="0"/>
        <w:rPr>
          <w:rFonts w:asciiTheme="majorBidi" w:hAnsiTheme="majorBidi" w:cstheme="majorBidi"/>
          <w:sz w:val="24"/>
          <w:szCs w:val="24"/>
          <w:lang w:eastAsia="fr-FR"/>
        </w:rPr>
      </w:pPr>
      <w:r w:rsidRPr="00272369">
        <w:rPr>
          <w:rFonts w:asciiTheme="majorBidi" w:hAnsiTheme="majorBidi" w:cstheme="majorBidi"/>
          <w:sz w:val="24"/>
          <w:szCs w:val="24"/>
          <w:lang w:eastAsia="fr-FR"/>
        </w:rPr>
        <w:t>2.2 Modélisation d’un système automatisé: (</w:t>
      </w:r>
      <w:r w:rsidR="00425CB8">
        <w:rPr>
          <w:rFonts w:asciiTheme="majorBidi" w:hAnsiTheme="majorBidi" w:cstheme="majorBidi"/>
          <w:sz w:val="24"/>
          <w:szCs w:val="24"/>
          <w:lang w:eastAsia="fr-FR"/>
        </w:rPr>
        <w:t>P</w:t>
      </w:r>
      <w:r w:rsidRPr="00272369">
        <w:rPr>
          <w:rFonts w:asciiTheme="majorBidi" w:hAnsiTheme="majorBidi" w:cstheme="majorBidi"/>
          <w:sz w:val="24"/>
          <w:szCs w:val="24"/>
          <w:lang w:eastAsia="fr-FR"/>
        </w:rPr>
        <w:t>rincipe, L’analyse descendante)</w:t>
      </w:r>
    </w:p>
    <w:p w:rsidR="00EE5E59" w:rsidRPr="00272369" w:rsidRDefault="00EE5E59" w:rsidP="00EE5E59">
      <w:pPr>
        <w:pStyle w:val="PlainText"/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272369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5010BA" w:rsidRPr="00272369" w:rsidRDefault="005010BA" w:rsidP="005010BA">
      <w:pPr>
        <w:pStyle w:val="PlainText"/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272369">
        <w:rPr>
          <w:rFonts w:asciiTheme="majorBidi" w:hAnsiTheme="majorBidi" w:cstheme="majorBidi"/>
          <w:b/>
          <w:bCs/>
          <w:sz w:val="24"/>
          <w:szCs w:val="24"/>
          <w:u w:val="single"/>
        </w:rPr>
        <w:t>CHAPITRE 3</w:t>
      </w:r>
    </w:p>
    <w:p w:rsidR="00942BDD" w:rsidRPr="00942BDD" w:rsidRDefault="005010BA" w:rsidP="00564AD9">
      <w:pPr>
        <w:autoSpaceDE w:val="0"/>
        <w:autoSpaceDN w:val="0"/>
        <w:bidi w:val="0"/>
        <w:adjustRightInd w:val="0"/>
        <w:jc w:val="center"/>
        <w:rPr>
          <w:rFonts w:ascii="MS Shell Dlg" w:eastAsiaTheme="minorHAnsi" w:hAnsi="MS Shell Dlg" w:cs="MS Shell Dlg"/>
          <w:sz w:val="17"/>
          <w:szCs w:val="17"/>
        </w:rPr>
      </w:pPr>
      <w:r w:rsidRPr="00272369">
        <w:rPr>
          <w:rFonts w:asciiTheme="majorBidi" w:hAnsiTheme="majorBidi" w:cstheme="majorBidi"/>
          <w:b/>
          <w:bCs/>
          <w:sz w:val="24"/>
          <w:szCs w:val="24"/>
        </w:rPr>
        <w:t>COMPOSANTES DES SYSTEMES AUTOMATIS</w:t>
      </w:r>
      <w:r w:rsidR="00942BDD" w:rsidRPr="00942BDD">
        <w:rPr>
          <w:rFonts w:eastAsiaTheme="minorHAnsi" w:cs="Times New Roman"/>
          <w:b/>
          <w:bCs/>
          <w:sz w:val="24"/>
          <w:szCs w:val="24"/>
        </w:rPr>
        <w:t>ÉS</w:t>
      </w:r>
      <w:r w:rsidR="009204AC">
        <w:rPr>
          <w:rFonts w:eastAsiaTheme="minorHAnsi" w:cs="Times New Roman"/>
          <w:b/>
          <w:bCs/>
          <w:sz w:val="24"/>
          <w:szCs w:val="24"/>
        </w:rPr>
        <w:t xml:space="preserve"> (</w:t>
      </w:r>
      <w:r w:rsidR="00564AD9">
        <w:rPr>
          <w:rFonts w:eastAsiaTheme="minorHAnsi" w:cs="Times New Roman"/>
          <w:b/>
          <w:bCs/>
          <w:sz w:val="24"/>
          <w:szCs w:val="24"/>
        </w:rPr>
        <w:t>6</w:t>
      </w:r>
      <w:r w:rsidR="009204AC">
        <w:rPr>
          <w:rFonts w:eastAsiaTheme="minorHAnsi" w:cs="Times New Roman"/>
          <w:b/>
          <w:bCs/>
          <w:sz w:val="24"/>
          <w:szCs w:val="24"/>
        </w:rPr>
        <w:t xml:space="preserve"> H)</w:t>
      </w:r>
    </w:p>
    <w:p w:rsidR="005010BA" w:rsidRPr="00272369" w:rsidRDefault="005010BA" w:rsidP="005010BA">
      <w:pPr>
        <w:pStyle w:val="PlainText"/>
        <w:bidi w:val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272369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5010BA" w:rsidRPr="00272369" w:rsidRDefault="005010BA" w:rsidP="00602112">
      <w:pPr>
        <w:pStyle w:val="PlainText"/>
        <w:bidi w:val="0"/>
        <w:jc w:val="left"/>
        <w:rPr>
          <w:rFonts w:asciiTheme="majorBidi" w:hAnsiTheme="majorBidi" w:cstheme="majorBidi"/>
          <w:sz w:val="24"/>
          <w:szCs w:val="24"/>
        </w:rPr>
      </w:pPr>
      <w:r w:rsidRPr="00272369">
        <w:rPr>
          <w:rFonts w:asciiTheme="majorBidi" w:hAnsiTheme="majorBidi" w:cstheme="majorBidi"/>
          <w:sz w:val="24"/>
          <w:szCs w:val="24"/>
        </w:rPr>
        <w:t>3.</w:t>
      </w:r>
      <w:r w:rsidR="00602112" w:rsidRPr="00272369">
        <w:rPr>
          <w:rFonts w:asciiTheme="majorBidi" w:hAnsiTheme="majorBidi" w:cstheme="majorBidi"/>
          <w:sz w:val="24"/>
          <w:szCs w:val="24"/>
        </w:rPr>
        <w:t>1</w:t>
      </w:r>
      <w:r w:rsidRPr="00272369">
        <w:rPr>
          <w:rFonts w:asciiTheme="majorBidi" w:hAnsiTheme="majorBidi" w:cstheme="majorBidi"/>
          <w:sz w:val="24"/>
          <w:szCs w:val="24"/>
        </w:rPr>
        <w:t xml:space="preserve"> Circuits électroniques (portes)</w:t>
      </w:r>
    </w:p>
    <w:p w:rsidR="005010BA" w:rsidRPr="00272369" w:rsidRDefault="005010BA" w:rsidP="00602112">
      <w:pPr>
        <w:pStyle w:val="PlainText"/>
        <w:bidi w:val="0"/>
        <w:jc w:val="left"/>
        <w:rPr>
          <w:rFonts w:asciiTheme="majorBidi" w:hAnsiTheme="majorBidi" w:cstheme="majorBidi"/>
          <w:sz w:val="24"/>
          <w:szCs w:val="24"/>
        </w:rPr>
      </w:pPr>
      <w:r w:rsidRPr="00272369">
        <w:rPr>
          <w:rFonts w:asciiTheme="majorBidi" w:hAnsiTheme="majorBidi" w:cstheme="majorBidi"/>
          <w:sz w:val="24"/>
          <w:szCs w:val="24"/>
        </w:rPr>
        <w:t>3.</w:t>
      </w:r>
      <w:r w:rsidR="00602112" w:rsidRPr="00272369">
        <w:rPr>
          <w:rFonts w:asciiTheme="majorBidi" w:hAnsiTheme="majorBidi" w:cstheme="majorBidi"/>
          <w:sz w:val="24"/>
          <w:szCs w:val="24"/>
        </w:rPr>
        <w:t>2</w:t>
      </w:r>
      <w:r w:rsidRPr="00272369">
        <w:rPr>
          <w:rFonts w:asciiTheme="majorBidi" w:hAnsiTheme="majorBidi" w:cstheme="majorBidi"/>
          <w:sz w:val="24"/>
          <w:szCs w:val="24"/>
        </w:rPr>
        <w:t xml:space="preserve"> Les capteurs des systèmes automatisés </w:t>
      </w:r>
    </w:p>
    <w:p w:rsidR="00EE5E59" w:rsidRPr="00272369" w:rsidRDefault="00EE5E59" w:rsidP="005010BA">
      <w:pPr>
        <w:pStyle w:val="BodyTextIndent"/>
        <w:ind w:left="0" w:firstLine="0"/>
        <w:jc w:val="center"/>
        <w:rPr>
          <w:rFonts w:asciiTheme="majorBidi" w:hAnsiTheme="majorBidi" w:cstheme="majorBidi"/>
          <w:sz w:val="24"/>
          <w:szCs w:val="24"/>
        </w:rPr>
      </w:pPr>
    </w:p>
    <w:p w:rsidR="00EE5E59" w:rsidRPr="00272369" w:rsidRDefault="00EE5E59" w:rsidP="005010BA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272369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CHAPITRE </w:t>
      </w:r>
      <w:r w:rsidR="005010BA" w:rsidRPr="00272369">
        <w:rPr>
          <w:rFonts w:asciiTheme="majorBidi" w:hAnsiTheme="majorBidi" w:cstheme="majorBidi"/>
          <w:b/>
          <w:bCs/>
          <w:sz w:val="24"/>
          <w:szCs w:val="24"/>
          <w:u w:val="single"/>
        </w:rPr>
        <w:t>4</w:t>
      </w:r>
    </w:p>
    <w:p w:rsidR="00EE5E59" w:rsidRPr="00272369" w:rsidRDefault="00EE5E59" w:rsidP="00564AD9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272369">
        <w:rPr>
          <w:rFonts w:asciiTheme="majorBidi" w:hAnsiTheme="majorBidi" w:cstheme="majorBidi"/>
          <w:b/>
          <w:bCs/>
          <w:sz w:val="24"/>
          <w:szCs w:val="24"/>
          <w:lang w:eastAsia="fr-FR"/>
        </w:rPr>
        <w:t xml:space="preserve">LES OUTILS GRAPHIQUES </w:t>
      </w:r>
      <w:r w:rsidR="009204AC">
        <w:rPr>
          <w:rFonts w:asciiTheme="majorBidi" w:hAnsiTheme="majorBidi" w:cstheme="majorBidi"/>
          <w:b/>
          <w:bCs/>
          <w:sz w:val="24"/>
          <w:szCs w:val="24"/>
          <w:lang w:eastAsia="fr-FR"/>
        </w:rPr>
        <w:t>(</w:t>
      </w:r>
      <w:r w:rsidR="00564AD9">
        <w:rPr>
          <w:rFonts w:asciiTheme="majorBidi" w:hAnsiTheme="majorBidi" w:cstheme="majorBidi"/>
          <w:b/>
          <w:bCs/>
          <w:sz w:val="24"/>
          <w:szCs w:val="24"/>
          <w:lang w:eastAsia="fr-FR"/>
        </w:rPr>
        <w:t>6</w:t>
      </w:r>
      <w:r w:rsidR="009204AC">
        <w:rPr>
          <w:rFonts w:asciiTheme="majorBidi" w:hAnsiTheme="majorBidi" w:cstheme="majorBidi"/>
          <w:b/>
          <w:bCs/>
          <w:sz w:val="24"/>
          <w:szCs w:val="24"/>
          <w:lang w:eastAsia="fr-FR"/>
        </w:rPr>
        <w:t xml:space="preserve"> H)</w:t>
      </w:r>
    </w:p>
    <w:p w:rsidR="00EE5E59" w:rsidRPr="00272369" w:rsidRDefault="00EE5E59" w:rsidP="00EE5E59">
      <w:pPr>
        <w:bidi w:val="0"/>
        <w:rPr>
          <w:rFonts w:asciiTheme="majorBidi" w:hAnsiTheme="majorBidi" w:cstheme="majorBidi"/>
          <w:b/>
          <w:bCs/>
          <w:sz w:val="24"/>
          <w:szCs w:val="24"/>
          <w:lang w:eastAsia="fr-FR"/>
        </w:rPr>
      </w:pPr>
    </w:p>
    <w:p w:rsidR="00EE5E59" w:rsidRPr="00272369" w:rsidRDefault="005010BA" w:rsidP="000538DF">
      <w:pPr>
        <w:widowControl w:val="0"/>
        <w:numPr>
          <w:ilvl w:val="1"/>
          <w:numId w:val="0"/>
        </w:numPr>
        <w:bidi w:val="0"/>
        <w:rPr>
          <w:rFonts w:asciiTheme="majorBidi" w:hAnsiTheme="majorBidi" w:cstheme="majorBidi"/>
          <w:sz w:val="24"/>
          <w:szCs w:val="24"/>
          <w:lang w:eastAsia="fr-FR"/>
        </w:rPr>
      </w:pPr>
      <w:r w:rsidRPr="00272369">
        <w:rPr>
          <w:rFonts w:asciiTheme="majorBidi" w:hAnsiTheme="majorBidi" w:cstheme="majorBidi"/>
          <w:sz w:val="24"/>
          <w:szCs w:val="24"/>
          <w:lang w:eastAsia="fr-FR"/>
        </w:rPr>
        <w:t>4</w:t>
      </w:r>
      <w:r w:rsidR="00EE5E59" w:rsidRPr="00272369">
        <w:rPr>
          <w:rFonts w:asciiTheme="majorBidi" w:hAnsiTheme="majorBidi" w:cstheme="majorBidi"/>
          <w:sz w:val="24"/>
          <w:szCs w:val="24"/>
          <w:lang w:eastAsia="fr-FR"/>
        </w:rPr>
        <w:t>.</w:t>
      </w:r>
      <w:r w:rsidR="000538DF">
        <w:rPr>
          <w:rFonts w:asciiTheme="majorBidi" w:hAnsiTheme="majorBidi" w:cstheme="majorBidi"/>
          <w:sz w:val="24"/>
          <w:szCs w:val="24"/>
          <w:lang w:eastAsia="fr-FR"/>
        </w:rPr>
        <w:t>1</w:t>
      </w:r>
      <w:r w:rsidR="00EE5E59" w:rsidRPr="00272369">
        <w:rPr>
          <w:rFonts w:asciiTheme="majorBidi" w:hAnsiTheme="majorBidi" w:cstheme="majorBidi"/>
          <w:sz w:val="24"/>
          <w:szCs w:val="24"/>
          <w:lang w:eastAsia="fr-FR"/>
        </w:rPr>
        <w:t xml:space="preserve"> Le GEMMA: Définitions, Les concepts de base, les trois grandes familles des modes de marches et d’arrêts</w:t>
      </w:r>
    </w:p>
    <w:p w:rsidR="00EE5E59" w:rsidRPr="00272369" w:rsidRDefault="00EE5E59" w:rsidP="00EE5E59">
      <w:pPr>
        <w:pStyle w:val="BodyTextIndent"/>
        <w:ind w:left="0" w:firstLine="0"/>
        <w:rPr>
          <w:rFonts w:asciiTheme="majorBidi" w:hAnsiTheme="majorBidi" w:cstheme="majorBidi"/>
          <w:sz w:val="24"/>
          <w:szCs w:val="24"/>
        </w:rPr>
      </w:pPr>
    </w:p>
    <w:p w:rsidR="00EE5E59" w:rsidRPr="00272369" w:rsidRDefault="00EE5E59" w:rsidP="00C21B48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272369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CHAPITRE </w:t>
      </w:r>
      <w:r w:rsidR="00C21B48" w:rsidRPr="00272369">
        <w:rPr>
          <w:rFonts w:asciiTheme="majorBidi" w:hAnsiTheme="majorBidi" w:cstheme="majorBidi"/>
          <w:b/>
          <w:bCs/>
          <w:sz w:val="24"/>
          <w:szCs w:val="24"/>
          <w:u w:val="single"/>
        </w:rPr>
        <w:t>5</w:t>
      </w:r>
    </w:p>
    <w:p w:rsidR="00EE5E59" w:rsidRPr="00272369" w:rsidRDefault="00EE5E59" w:rsidP="00EE5E59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272369">
        <w:rPr>
          <w:rFonts w:asciiTheme="majorBidi" w:hAnsiTheme="majorBidi" w:cstheme="majorBidi"/>
          <w:b/>
          <w:bCs/>
          <w:sz w:val="24"/>
          <w:szCs w:val="24"/>
        </w:rPr>
        <w:t xml:space="preserve">Le GRAFCET </w:t>
      </w:r>
      <w:r w:rsidR="009204AC">
        <w:rPr>
          <w:rFonts w:asciiTheme="majorBidi" w:hAnsiTheme="majorBidi" w:cstheme="majorBidi"/>
          <w:b/>
          <w:bCs/>
          <w:sz w:val="24"/>
          <w:szCs w:val="24"/>
        </w:rPr>
        <w:t>(12 H)</w:t>
      </w:r>
      <w:r w:rsidRPr="00272369">
        <w:rPr>
          <w:rFonts w:asciiTheme="majorBidi" w:hAnsiTheme="majorBidi" w:cstheme="majorBidi"/>
          <w:b/>
          <w:bCs/>
          <w:sz w:val="24"/>
          <w:szCs w:val="24"/>
        </w:rPr>
        <w:t xml:space="preserve">   </w:t>
      </w:r>
    </w:p>
    <w:p w:rsidR="00EE5E59" w:rsidRPr="00272369" w:rsidRDefault="00EE5E59" w:rsidP="00EE5E59">
      <w:pPr>
        <w:bidi w:val="0"/>
        <w:rPr>
          <w:rFonts w:asciiTheme="majorBidi" w:hAnsiTheme="majorBidi" w:cstheme="majorBidi"/>
          <w:b/>
          <w:bCs/>
          <w:sz w:val="24"/>
          <w:szCs w:val="24"/>
          <w:lang w:eastAsia="fr-FR"/>
        </w:rPr>
      </w:pPr>
    </w:p>
    <w:p w:rsidR="00EE5E59" w:rsidRPr="00272369" w:rsidRDefault="00EE5E59" w:rsidP="00EE5E59">
      <w:pPr>
        <w:widowControl w:val="0"/>
        <w:bidi w:val="0"/>
        <w:rPr>
          <w:rFonts w:asciiTheme="majorBidi" w:hAnsiTheme="majorBidi" w:cstheme="majorBidi"/>
          <w:sz w:val="24"/>
          <w:szCs w:val="24"/>
          <w:lang w:eastAsia="fr-FR"/>
        </w:rPr>
      </w:pPr>
      <w:r w:rsidRPr="00272369">
        <w:rPr>
          <w:rFonts w:asciiTheme="majorBidi" w:hAnsiTheme="majorBidi" w:cstheme="majorBidi"/>
          <w:sz w:val="24"/>
          <w:szCs w:val="24"/>
          <w:lang w:eastAsia="fr-FR"/>
        </w:rPr>
        <w:t>5.1.  Notions générales :</w:t>
      </w:r>
    </w:p>
    <w:p w:rsidR="00EE5E59" w:rsidRPr="00272369" w:rsidRDefault="00EE5E59" w:rsidP="00EE5E59">
      <w:pPr>
        <w:pStyle w:val="BodyTextIndent"/>
        <w:rPr>
          <w:rFonts w:asciiTheme="majorBidi" w:hAnsiTheme="majorBidi" w:cstheme="majorBidi"/>
          <w:sz w:val="24"/>
          <w:szCs w:val="24"/>
        </w:rPr>
      </w:pPr>
      <w:r w:rsidRPr="00272369">
        <w:rPr>
          <w:rFonts w:asciiTheme="majorBidi" w:hAnsiTheme="majorBidi" w:cstheme="majorBidi"/>
          <w:sz w:val="24"/>
          <w:szCs w:val="24"/>
        </w:rPr>
        <w:tab/>
        <w:t>(Définition, étape, actions associées à l’étape, transition entre les étapes, réceptivités associées aux transitions, Structures de base des GRAFCET, Liaisons orientées, règles de syntaxe, règles d’évolution, exemples d’illustration des règles</w:t>
      </w:r>
      <w:r w:rsidRPr="00272369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</w:t>
      </w:r>
      <w:r w:rsidRPr="00272369">
        <w:rPr>
          <w:rFonts w:asciiTheme="majorBidi" w:hAnsiTheme="majorBidi" w:cstheme="majorBidi"/>
          <w:sz w:val="24"/>
          <w:szCs w:val="24"/>
        </w:rPr>
        <w:t>d’évolution.)</w:t>
      </w:r>
    </w:p>
    <w:p w:rsidR="00EE5E59" w:rsidRPr="00272369" w:rsidRDefault="00EE5E59" w:rsidP="00EE5E59">
      <w:pPr>
        <w:widowControl w:val="0"/>
        <w:bidi w:val="0"/>
        <w:rPr>
          <w:rFonts w:asciiTheme="majorBidi" w:hAnsiTheme="majorBidi" w:cstheme="majorBidi"/>
          <w:sz w:val="24"/>
          <w:szCs w:val="24"/>
        </w:rPr>
      </w:pPr>
      <w:r w:rsidRPr="00272369">
        <w:rPr>
          <w:rFonts w:asciiTheme="majorBidi" w:hAnsiTheme="majorBidi" w:cstheme="majorBidi"/>
          <w:sz w:val="24"/>
          <w:szCs w:val="24"/>
          <w:lang w:eastAsia="fr-FR"/>
        </w:rPr>
        <w:t>5.2.  Cas d’applications particulières des règles d’évolution</w:t>
      </w:r>
    </w:p>
    <w:p w:rsidR="00EE5E59" w:rsidRPr="00272369" w:rsidRDefault="00EE5E59" w:rsidP="00EE5E59">
      <w:pPr>
        <w:pStyle w:val="BodyTextIndent"/>
        <w:rPr>
          <w:rFonts w:asciiTheme="majorBidi" w:hAnsiTheme="majorBidi" w:cstheme="majorBidi"/>
          <w:sz w:val="24"/>
          <w:szCs w:val="24"/>
        </w:rPr>
      </w:pPr>
      <w:r w:rsidRPr="00272369">
        <w:rPr>
          <w:rFonts w:asciiTheme="majorBidi" w:hAnsiTheme="majorBidi" w:cstheme="majorBidi"/>
          <w:sz w:val="24"/>
          <w:szCs w:val="24"/>
        </w:rPr>
        <w:tab/>
        <w:t xml:space="preserve">(Transition toujours validée, transition puits, Registre à décalage, Registre à empilage, Registre à </w:t>
      </w:r>
      <w:r w:rsidR="00CD5046" w:rsidRPr="00272369">
        <w:rPr>
          <w:rFonts w:asciiTheme="majorBidi" w:hAnsiTheme="majorBidi" w:cstheme="majorBidi"/>
          <w:sz w:val="24"/>
          <w:szCs w:val="24"/>
        </w:rPr>
        <w:t>dés empilage</w:t>
      </w:r>
      <w:r w:rsidRPr="00272369">
        <w:rPr>
          <w:rFonts w:asciiTheme="majorBidi" w:hAnsiTheme="majorBidi" w:cstheme="majorBidi"/>
          <w:sz w:val="24"/>
          <w:szCs w:val="24"/>
        </w:rPr>
        <w:t>, exemples d’applications industrielles)</w:t>
      </w:r>
    </w:p>
    <w:p w:rsidR="00EE5E59" w:rsidRPr="00272369" w:rsidRDefault="00EE5E59" w:rsidP="00C21B48">
      <w:pPr>
        <w:widowControl w:val="0"/>
        <w:bidi w:val="0"/>
        <w:rPr>
          <w:rFonts w:asciiTheme="majorBidi" w:hAnsiTheme="majorBidi" w:cstheme="majorBidi"/>
          <w:sz w:val="24"/>
          <w:szCs w:val="24"/>
        </w:rPr>
      </w:pPr>
      <w:r w:rsidRPr="00272369">
        <w:rPr>
          <w:rFonts w:asciiTheme="majorBidi" w:hAnsiTheme="majorBidi" w:cstheme="majorBidi"/>
          <w:sz w:val="24"/>
          <w:szCs w:val="24"/>
          <w:lang w:eastAsia="fr-FR"/>
        </w:rPr>
        <w:t>5.</w:t>
      </w:r>
      <w:r w:rsidR="00C21B48" w:rsidRPr="00272369">
        <w:rPr>
          <w:rFonts w:asciiTheme="majorBidi" w:hAnsiTheme="majorBidi" w:cstheme="majorBidi"/>
          <w:sz w:val="24"/>
          <w:szCs w:val="24"/>
          <w:lang w:eastAsia="fr-FR"/>
        </w:rPr>
        <w:t>3</w:t>
      </w:r>
      <w:r w:rsidRPr="00272369">
        <w:rPr>
          <w:rFonts w:asciiTheme="majorBidi" w:hAnsiTheme="majorBidi" w:cstheme="majorBidi"/>
          <w:sz w:val="24"/>
          <w:szCs w:val="24"/>
          <w:lang w:eastAsia="fr-FR"/>
        </w:rPr>
        <w:t>.  Etude des actions et des ordres:</w:t>
      </w:r>
    </w:p>
    <w:p w:rsidR="00EE5E59" w:rsidRPr="00272369" w:rsidRDefault="00EE5E59" w:rsidP="00EE5E59">
      <w:pPr>
        <w:pStyle w:val="BodyTextIndent"/>
        <w:rPr>
          <w:rFonts w:asciiTheme="majorBidi" w:hAnsiTheme="majorBidi" w:cstheme="majorBidi"/>
          <w:sz w:val="24"/>
          <w:szCs w:val="24"/>
        </w:rPr>
      </w:pPr>
      <w:r w:rsidRPr="00272369">
        <w:rPr>
          <w:rFonts w:asciiTheme="majorBidi" w:hAnsiTheme="majorBidi" w:cstheme="majorBidi"/>
          <w:sz w:val="24"/>
          <w:szCs w:val="24"/>
        </w:rPr>
        <w:tab/>
        <w:t xml:space="preserve">(Nature des actions associées à l’étape, Classification des actions et des ordres, Détails des actions, </w:t>
      </w:r>
      <w:r w:rsidRPr="00272369">
        <w:rPr>
          <w:rFonts w:asciiTheme="majorBidi" w:hAnsiTheme="majorBidi" w:cstheme="majorBidi"/>
          <w:snapToGrid w:val="0"/>
          <w:sz w:val="24"/>
          <w:szCs w:val="24"/>
        </w:rPr>
        <w:t>Ordres de demande de calcul</w:t>
      </w:r>
      <w:r w:rsidRPr="00272369">
        <w:rPr>
          <w:rFonts w:asciiTheme="majorBidi" w:hAnsiTheme="majorBidi" w:cstheme="majorBidi"/>
          <w:sz w:val="24"/>
          <w:szCs w:val="24"/>
        </w:rPr>
        <w:t>)</w:t>
      </w:r>
    </w:p>
    <w:p w:rsidR="00EE5E59" w:rsidRPr="00272369" w:rsidRDefault="00EE5E59" w:rsidP="00C21B48">
      <w:pPr>
        <w:widowControl w:val="0"/>
        <w:bidi w:val="0"/>
        <w:rPr>
          <w:rFonts w:asciiTheme="majorBidi" w:hAnsiTheme="majorBidi" w:cstheme="majorBidi"/>
          <w:sz w:val="24"/>
          <w:szCs w:val="24"/>
          <w:lang w:eastAsia="fr-FR"/>
        </w:rPr>
      </w:pPr>
      <w:r w:rsidRPr="00272369">
        <w:rPr>
          <w:rFonts w:asciiTheme="majorBidi" w:hAnsiTheme="majorBidi" w:cstheme="majorBidi"/>
          <w:sz w:val="24"/>
          <w:szCs w:val="24"/>
          <w:lang w:eastAsia="fr-FR"/>
        </w:rPr>
        <w:t>5.</w:t>
      </w:r>
      <w:r w:rsidR="00C21B48" w:rsidRPr="00272369">
        <w:rPr>
          <w:rFonts w:asciiTheme="majorBidi" w:hAnsiTheme="majorBidi" w:cstheme="majorBidi"/>
          <w:sz w:val="24"/>
          <w:szCs w:val="24"/>
          <w:lang w:eastAsia="fr-FR"/>
        </w:rPr>
        <w:t>4</w:t>
      </w:r>
      <w:r w:rsidRPr="00272369">
        <w:rPr>
          <w:rFonts w:asciiTheme="majorBidi" w:hAnsiTheme="majorBidi" w:cstheme="majorBidi"/>
          <w:sz w:val="24"/>
          <w:szCs w:val="24"/>
          <w:lang w:eastAsia="fr-FR"/>
        </w:rPr>
        <w:t>.  Matérialisation des concepts de base du GRAFCET:</w:t>
      </w:r>
    </w:p>
    <w:p w:rsidR="00EE5E59" w:rsidRPr="00272369" w:rsidRDefault="00EE5E59" w:rsidP="00EE5E59">
      <w:pPr>
        <w:pStyle w:val="BodyTextIndent"/>
        <w:rPr>
          <w:rFonts w:asciiTheme="majorBidi" w:hAnsiTheme="majorBidi" w:cstheme="majorBidi"/>
          <w:sz w:val="24"/>
          <w:szCs w:val="24"/>
        </w:rPr>
      </w:pPr>
      <w:r w:rsidRPr="00272369">
        <w:rPr>
          <w:rFonts w:asciiTheme="majorBidi" w:hAnsiTheme="majorBidi" w:cstheme="majorBidi"/>
          <w:sz w:val="24"/>
          <w:szCs w:val="24"/>
        </w:rPr>
        <w:tab/>
        <w:t xml:space="preserve">(Etapes, Transition et réceptivité associées, Matérialisation des règles d'évolution, </w:t>
      </w:r>
      <w:r w:rsidRPr="00272369">
        <w:rPr>
          <w:rFonts w:asciiTheme="majorBidi" w:hAnsiTheme="majorBidi" w:cstheme="majorBidi"/>
          <w:snapToGrid w:val="0"/>
          <w:sz w:val="24"/>
          <w:szCs w:val="24"/>
        </w:rPr>
        <w:t xml:space="preserve">Principe de l’évolution asynchrone, </w:t>
      </w:r>
      <w:r w:rsidRPr="00272369">
        <w:rPr>
          <w:rFonts w:asciiTheme="majorBidi" w:hAnsiTheme="majorBidi" w:cstheme="majorBidi"/>
          <w:sz w:val="24"/>
          <w:szCs w:val="24"/>
        </w:rPr>
        <w:t>Réalisation des fonctions mémoires et transition)</w:t>
      </w:r>
    </w:p>
    <w:p w:rsidR="00737860" w:rsidRDefault="00737860" w:rsidP="00EE5E59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  <w:lang w:eastAsia="fr-FR"/>
        </w:rPr>
      </w:pPr>
    </w:p>
    <w:p w:rsidR="00EE5E59" w:rsidRPr="00272369" w:rsidRDefault="00EE5E59" w:rsidP="00737860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  <w:lang w:eastAsia="fr-FR"/>
        </w:rPr>
      </w:pPr>
      <w:r w:rsidRPr="00272369">
        <w:rPr>
          <w:rFonts w:asciiTheme="majorBidi" w:hAnsiTheme="majorBidi" w:cstheme="majorBidi"/>
          <w:b/>
          <w:bCs/>
          <w:sz w:val="24"/>
          <w:szCs w:val="24"/>
          <w:u w:val="single"/>
          <w:lang w:eastAsia="fr-FR"/>
        </w:rPr>
        <w:t>CHAPITRE 6</w:t>
      </w:r>
    </w:p>
    <w:p w:rsidR="00EE5E59" w:rsidRPr="00272369" w:rsidRDefault="00EE5E59" w:rsidP="00564AD9">
      <w:pPr>
        <w:bidi w:val="0"/>
        <w:jc w:val="center"/>
        <w:rPr>
          <w:rFonts w:asciiTheme="majorBidi" w:hAnsiTheme="majorBidi" w:cstheme="majorBidi"/>
          <w:b/>
          <w:bCs/>
          <w:snapToGrid w:val="0"/>
          <w:sz w:val="24"/>
          <w:szCs w:val="24"/>
          <w:lang w:eastAsia="fr-FR"/>
        </w:rPr>
      </w:pPr>
      <w:r w:rsidRPr="00272369">
        <w:rPr>
          <w:rFonts w:asciiTheme="majorBidi" w:hAnsiTheme="majorBidi" w:cstheme="majorBidi"/>
          <w:b/>
          <w:bCs/>
          <w:sz w:val="24"/>
          <w:szCs w:val="24"/>
          <w:lang w:eastAsia="fr-FR"/>
        </w:rPr>
        <w:t>LA LOGIQUE DE COMMANDE</w:t>
      </w:r>
      <w:r w:rsidRPr="00272369">
        <w:rPr>
          <w:rFonts w:asciiTheme="majorBidi" w:hAnsiTheme="majorBidi" w:cstheme="majorBidi"/>
          <w:b/>
          <w:bCs/>
          <w:snapToGrid w:val="0"/>
          <w:sz w:val="24"/>
          <w:szCs w:val="24"/>
          <w:lang w:eastAsia="fr-FR"/>
        </w:rPr>
        <w:t xml:space="preserve"> </w:t>
      </w:r>
      <w:r w:rsidR="009204AC">
        <w:rPr>
          <w:rFonts w:asciiTheme="majorBidi" w:hAnsiTheme="majorBidi" w:cstheme="majorBidi"/>
          <w:b/>
          <w:bCs/>
          <w:snapToGrid w:val="0"/>
          <w:sz w:val="24"/>
          <w:szCs w:val="24"/>
          <w:lang w:eastAsia="fr-FR"/>
        </w:rPr>
        <w:t>(</w:t>
      </w:r>
      <w:r w:rsidR="00564AD9">
        <w:rPr>
          <w:rFonts w:asciiTheme="majorBidi" w:hAnsiTheme="majorBidi" w:cstheme="majorBidi"/>
          <w:b/>
          <w:bCs/>
          <w:snapToGrid w:val="0"/>
          <w:sz w:val="24"/>
          <w:szCs w:val="24"/>
          <w:lang w:eastAsia="fr-FR"/>
        </w:rPr>
        <w:t>6</w:t>
      </w:r>
      <w:r w:rsidR="009204AC">
        <w:rPr>
          <w:rFonts w:asciiTheme="majorBidi" w:hAnsiTheme="majorBidi" w:cstheme="majorBidi"/>
          <w:b/>
          <w:bCs/>
          <w:snapToGrid w:val="0"/>
          <w:sz w:val="24"/>
          <w:szCs w:val="24"/>
          <w:lang w:eastAsia="fr-FR"/>
        </w:rPr>
        <w:t xml:space="preserve"> H)</w:t>
      </w:r>
      <w:r w:rsidRPr="00272369">
        <w:rPr>
          <w:rFonts w:asciiTheme="majorBidi" w:hAnsiTheme="majorBidi" w:cstheme="majorBidi"/>
          <w:b/>
          <w:bCs/>
          <w:snapToGrid w:val="0"/>
          <w:sz w:val="24"/>
          <w:szCs w:val="24"/>
          <w:lang w:eastAsia="fr-FR"/>
        </w:rPr>
        <w:t xml:space="preserve">       </w:t>
      </w:r>
    </w:p>
    <w:p w:rsidR="00EE5E59" w:rsidRPr="00272369" w:rsidRDefault="00EE5E59" w:rsidP="00EE5E59">
      <w:pPr>
        <w:bidi w:val="0"/>
        <w:jc w:val="right"/>
        <w:rPr>
          <w:rFonts w:asciiTheme="majorBidi" w:hAnsiTheme="majorBidi" w:cstheme="majorBidi"/>
          <w:b/>
          <w:bCs/>
          <w:sz w:val="24"/>
          <w:szCs w:val="24"/>
          <w:lang w:eastAsia="fr-FR"/>
        </w:rPr>
      </w:pPr>
    </w:p>
    <w:p w:rsidR="00EE5E59" w:rsidRPr="00272369" w:rsidRDefault="00EE5E59" w:rsidP="00EE5E59">
      <w:pPr>
        <w:widowControl w:val="0"/>
        <w:bidi w:val="0"/>
        <w:rPr>
          <w:rFonts w:asciiTheme="majorBidi" w:hAnsiTheme="majorBidi" w:cstheme="majorBidi"/>
          <w:sz w:val="24"/>
          <w:szCs w:val="24"/>
          <w:lang w:eastAsia="fr-FR"/>
        </w:rPr>
      </w:pPr>
      <w:r w:rsidRPr="00272369">
        <w:rPr>
          <w:rFonts w:asciiTheme="majorBidi" w:hAnsiTheme="majorBidi" w:cstheme="majorBidi"/>
          <w:sz w:val="24"/>
          <w:szCs w:val="24"/>
          <w:lang w:eastAsia="fr-FR"/>
        </w:rPr>
        <w:t xml:space="preserve">6.1. </w:t>
      </w:r>
      <w:r w:rsidRPr="00272369">
        <w:rPr>
          <w:rFonts w:asciiTheme="majorBidi" w:hAnsiTheme="majorBidi" w:cstheme="majorBidi"/>
          <w:snapToGrid w:val="0"/>
          <w:sz w:val="24"/>
          <w:szCs w:val="24"/>
          <w:lang w:eastAsia="fr-FR"/>
        </w:rPr>
        <w:t>Différents types de logique</w:t>
      </w:r>
      <w:r w:rsidRPr="00272369">
        <w:rPr>
          <w:rFonts w:asciiTheme="majorBidi" w:hAnsiTheme="majorBidi" w:cstheme="majorBidi"/>
          <w:sz w:val="24"/>
          <w:szCs w:val="24"/>
          <w:lang w:eastAsia="fr-FR"/>
        </w:rPr>
        <w:t>:</w:t>
      </w:r>
    </w:p>
    <w:p w:rsidR="00EE5E59" w:rsidRPr="00272369" w:rsidRDefault="00EE5E59" w:rsidP="00872EEE">
      <w:pPr>
        <w:pStyle w:val="BodyTextIndent"/>
        <w:rPr>
          <w:rFonts w:asciiTheme="majorBidi" w:hAnsiTheme="majorBidi" w:cstheme="majorBidi"/>
          <w:sz w:val="24"/>
          <w:szCs w:val="24"/>
          <w:lang w:eastAsia="fr-FR"/>
        </w:rPr>
      </w:pPr>
      <w:r w:rsidRPr="00272369">
        <w:rPr>
          <w:rFonts w:asciiTheme="majorBidi" w:hAnsiTheme="majorBidi" w:cstheme="majorBidi"/>
          <w:sz w:val="24"/>
          <w:szCs w:val="24"/>
          <w:lang w:eastAsia="fr-FR"/>
        </w:rPr>
        <w:t>6.2. La logique de commande électrique:</w:t>
      </w:r>
    </w:p>
    <w:p w:rsidR="00EE5E59" w:rsidRPr="00272369" w:rsidRDefault="00EE5E59" w:rsidP="00EE5E59">
      <w:pPr>
        <w:widowControl w:val="0"/>
        <w:bidi w:val="0"/>
        <w:rPr>
          <w:rFonts w:asciiTheme="majorBidi" w:hAnsiTheme="majorBidi" w:cstheme="majorBidi"/>
          <w:sz w:val="24"/>
          <w:szCs w:val="24"/>
          <w:lang w:eastAsia="fr-FR"/>
        </w:rPr>
      </w:pPr>
      <w:r w:rsidRPr="00272369">
        <w:rPr>
          <w:rFonts w:asciiTheme="majorBidi" w:hAnsiTheme="majorBidi" w:cstheme="majorBidi"/>
          <w:sz w:val="24"/>
          <w:szCs w:val="24"/>
          <w:lang w:eastAsia="fr-FR"/>
        </w:rPr>
        <w:t>6.3. La logique de commande électronique:</w:t>
      </w:r>
    </w:p>
    <w:p w:rsidR="00EE5E59" w:rsidRPr="00272369" w:rsidRDefault="00EE5E59" w:rsidP="00EE5E59">
      <w:pPr>
        <w:pStyle w:val="BodyTextIndent"/>
        <w:rPr>
          <w:rFonts w:asciiTheme="majorBidi" w:hAnsiTheme="majorBidi" w:cstheme="majorBidi"/>
          <w:sz w:val="24"/>
          <w:szCs w:val="24"/>
        </w:rPr>
      </w:pPr>
    </w:p>
    <w:p w:rsidR="00EE5E59" w:rsidRPr="00272369" w:rsidRDefault="00EE5E59" w:rsidP="00EE5E59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  <w:lang w:eastAsia="fr-FR"/>
        </w:rPr>
      </w:pPr>
      <w:r w:rsidRPr="00272369">
        <w:rPr>
          <w:rFonts w:asciiTheme="majorBidi" w:hAnsiTheme="majorBidi" w:cstheme="majorBidi"/>
          <w:b/>
          <w:bCs/>
          <w:sz w:val="24"/>
          <w:szCs w:val="24"/>
          <w:u w:val="single"/>
          <w:lang w:eastAsia="fr-FR"/>
        </w:rPr>
        <w:t>CHAPITRE 7 </w:t>
      </w:r>
    </w:p>
    <w:p w:rsidR="00EE5E59" w:rsidRPr="00272369" w:rsidRDefault="00EE5E59" w:rsidP="00564AD9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lang w:eastAsia="fr-FR"/>
        </w:rPr>
      </w:pPr>
      <w:r w:rsidRPr="00272369">
        <w:rPr>
          <w:rFonts w:asciiTheme="majorBidi" w:hAnsiTheme="majorBidi" w:cstheme="majorBidi"/>
          <w:b/>
          <w:bCs/>
          <w:sz w:val="24"/>
          <w:szCs w:val="24"/>
          <w:lang w:eastAsia="fr-FR"/>
        </w:rPr>
        <w:t xml:space="preserve">L’AUTOMATE PROGRAMMABLE INDUSTRIEL (API) </w:t>
      </w:r>
      <w:r w:rsidR="009204AC">
        <w:rPr>
          <w:rFonts w:asciiTheme="majorBidi" w:hAnsiTheme="majorBidi" w:cstheme="majorBidi"/>
          <w:b/>
          <w:bCs/>
          <w:sz w:val="24"/>
          <w:szCs w:val="24"/>
          <w:lang w:eastAsia="fr-FR"/>
        </w:rPr>
        <w:t>(1</w:t>
      </w:r>
      <w:r w:rsidR="00564AD9">
        <w:rPr>
          <w:rFonts w:asciiTheme="majorBidi" w:hAnsiTheme="majorBidi" w:cstheme="majorBidi"/>
          <w:b/>
          <w:bCs/>
          <w:sz w:val="24"/>
          <w:szCs w:val="24"/>
          <w:lang w:eastAsia="fr-FR"/>
        </w:rPr>
        <w:t>2</w:t>
      </w:r>
      <w:r w:rsidR="009204AC">
        <w:rPr>
          <w:rFonts w:asciiTheme="majorBidi" w:hAnsiTheme="majorBidi" w:cstheme="majorBidi"/>
          <w:b/>
          <w:bCs/>
          <w:sz w:val="24"/>
          <w:szCs w:val="24"/>
          <w:lang w:eastAsia="fr-FR"/>
        </w:rPr>
        <w:t xml:space="preserve"> H)</w:t>
      </w:r>
      <w:r w:rsidRPr="00272369">
        <w:rPr>
          <w:rFonts w:asciiTheme="majorBidi" w:hAnsiTheme="majorBidi" w:cstheme="majorBidi"/>
          <w:b/>
          <w:bCs/>
          <w:sz w:val="24"/>
          <w:szCs w:val="24"/>
          <w:lang w:eastAsia="fr-FR"/>
        </w:rPr>
        <w:t xml:space="preserve">  </w:t>
      </w:r>
    </w:p>
    <w:p w:rsidR="00EE5E59" w:rsidRPr="00272369" w:rsidRDefault="00EE5E59" w:rsidP="00EE5E59">
      <w:pPr>
        <w:bidi w:val="0"/>
        <w:rPr>
          <w:rFonts w:asciiTheme="majorBidi" w:hAnsiTheme="majorBidi" w:cstheme="majorBidi"/>
          <w:b/>
          <w:bCs/>
          <w:sz w:val="24"/>
          <w:szCs w:val="24"/>
          <w:lang w:eastAsia="fr-FR"/>
        </w:rPr>
      </w:pPr>
    </w:p>
    <w:p w:rsidR="00EE5E59" w:rsidRPr="00272369" w:rsidRDefault="00EE5E59" w:rsidP="00EE5E59">
      <w:pPr>
        <w:widowControl w:val="0"/>
        <w:numPr>
          <w:ilvl w:val="1"/>
          <w:numId w:val="0"/>
        </w:numPr>
        <w:bidi w:val="0"/>
        <w:rPr>
          <w:rFonts w:asciiTheme="majorBidi" w:hAnsiTheme="majorBidi" w:cstheme="majorBidi"/>
          <w:sz w:val="24"/>
          <w:szCs w:val="24"/>
          <w:lang w:eastAsia="fr-FR"/>
        </w:rPr>
      </w:pPr>
      <w:r w:rsidRPr="00272369">
        <w:rPr>
          <w:rFonts w:asciiTheme="majorBidi" w:hAnsiTheme="majorBidi" w:cstheme="majorBidi"/>
          <w:sz w:val="24"/>
          <w:szCs w:val="24"/>
          <w:lang w:eastAsia="fr-FR"/>
        </w:rPr>
        <w:t xml:space="preserve">7.1 Notions générales : Définition, avantages des </w:t>
      </w:r>
      <w:r w:rsidRPr="00272369">
        <w:rPr>
          <w:rFonts w:asciiTheme="majorBidi" w:hAnsiTheme="majorBidi" w:cstheme="majorBidi"/>
          <w:caps/>
          <w:sz w:val="24"/>
          <w:szCs w:val="24"/>
          <w:lang w:eastAsia="fr-FR"/>
        </w:rPr>
        <w:t>api.</w:t>
      </w:r>
      <w:r w:rsidRPr="00272369">
        <w:rPr>
          <w:rFonts w:asciiTheme="majorBidi" w:hAnsiTheme="majorBidi" w:cstheme="majorBidi"/>
          <w:sz w:val="24"/>
          <w:szCs w:val="24"/>
          <w:lang w:eastAsia="fr-FR"/>
        </w:rPr>
        <w:t xml:space="preserve"> </w:t>
      </w:r>
    </w:p>
    <w:p w:rsidR="00EE5E59" w:rsidRPr="00272369" w:rsidRDefault="00EE5E59" w:rsidP="00EE5E59">
      <w:pPr>
        <w:widowControl w:val="0"/>
        <w:numPr>
          <w:ilvl w:val="1"/>
          <w:numId w:val="0"/>
        </w:numPr>
        <w:bidi w:val="0"/>
        <w:rPr>
          <w:rFonts w:asciiTheme="majorBidi" w:hAnsiTheme="majorBidi" w:cstheme="majorBidi"/>
          <w:snapToGrid w:val="0"/>
          <w:sz w:val="24"/>
          <w:szCs w:val="24"/>
          <w:lang w:eastAsia="fr-FR"/>
        </w:rPr>
      </w:pPr>
      <w:r w:rsidRPr="00272369">
        <w:rPr>
          <w:rFonts w:asciiTheme="majorBidi" w:hAnsiTheme="majorBidi" w:cstheme="majorBidi"/>
          <w:snapToGrid w:val="0"/>
          <w:sz w:val="24"/>
          <w:szCs w:val="24"/>
          <w:lang w:eastAsia="fr-FR"/>
        </w:rPr>
        <w:lastRenderedPageBreak/>
        <w:t>7.2 Architecture fonctionnelle d’un automate,</w:t>
      </w:r>
      <w:r w:rsidR="00942F63">
        <w:rPr>
          <w:rFonts w:asciiTheme="majorBidi" w:hAnsiTheme="majorBidi" w:cstheme="majorBidi"/>
          <w:snapToGrid w:val="0"/>
          <w:sz w:val="24"/>
          <w:szCs w:val="24"/>
          <w:lang w:eastAsia="fr-FR"/>
        </w:rPr>
        <w:t xml:space="preserve"> </w:t>
      </w:r>
      <w:r w:rsidRPr="00272369">
        <w:rPr>
          <w:rFonts w:asciiTheme="majorBidi" w:hAnsiTheme="majorBidi" w:cstheme="majorBidi"/>
          <w:snapToGrid w:val="0"/>
          <w:sz w:val="24"/>
          <w:szCs w:val="24"/>
          <w:lang w:eastAsia="fr-FR"/>
        </w:rPr>
        <w:t xml:space="preserve">et </w:t>
      </w:r>
      <w:r w:rsidRPr="00272369">
        <w:rPr>
          <w:rFonts w:asciiTheme="majorBidi" w:hAnsiTheme="majorBidi" w:cstheme="majorBidi"/>
          <w:sz w:val="24"/>
          <w:szCs w:val="24"/>
          <w:lang w:eastAsia="fr-FR"/>
        </w:rPr>
        <w:t>principe de fonctionnement,</w:t>
      </w:r>
    </w:p>
    <w:p w:rsidR="00EE5E59" w:rsidRPr="00272369" w:rsidRDefault="00EE5E59" w:rsidP="00817BE0">
      <w:pPr>
        <w:widowControl w:val="0"/>
        <w:numPr>
          <w:ilvl w:val="1"/>
          <w:numId w:val="0"/>
        </w:numPr>
        <w:bidi w:val="0"/>
        <w:rPr>
          <w:rFonts w:asciiTheme="majorBidi" w:hAnsiTheme="majorBidi" w:cstheme="majorBidi"/>
          <w:snapToGrid w:val="0"/>
          <w:sz w:val="24"/>
          <w:szCs w:val="24"/>
          <w:lang w:eastAsia="fr-FR"/>
        </w:rPr>
      </w:pPr>
      <w:r w:rsidRPr="00272369">
        <w:rPr>
          <w:rFonts w:asciiTheme="majorBidi" w:hAnsiTheme="majorBidi" w:cstheme="majorBidi"/>
          <w:snapToGrid w:val="0"/>
          <w:sz w:val="24"/>
          <w:szCs w:val="24"/>
          <w:lang w:eastAsia="fr-FR"/>
        </w:rPr>
        <w:t>7.</w:t>
      </w:r>
      <w:r w:rsidR="00817BE0" w:rsidRPr="00272369">
        <w:rPr>
          <w:rFonts w:asciiTheme="majorBidi" w:hAnsiTheme="majorBidi" w:cstheme="majorBidi"/>
          <w:snapToGrid w:val="0"/>
          <w:sz w:val="24"/>
          <w:szCs w:val="24"/>
          <w:lang w:eastAsia="fr-FR"/>
        </w:rPr>
        <w:t>3</w:t>
      </w:r>
      <w:r w:rsidRPr="00272369">
        <w:rPr>
          <w:rFonts w:asciiTheme="majorBidi" w:hAnsiTheme="majorBidi" w:cstheme="majorBidi"/>
          <w:snapToGrid w:val="0"/>
          <w:sz w:val="24"/>
          <w:szCs w:val="24"/>
          <w:lang w:eastAsia="fr-FR"/>
        </w:rPr>
        <w:t xml:space="preserve"> L’environnement d’un Automate.</w:t>
      </w:r>
    </w:p>
    <w:p w:rsidR="00EE5E59" w:rsidRPr="00272369" w:rsidRDefault="00EE5E59" w:rsidP="00EE5E59">
      <w:pPr>
        <w:pStyle w:val="BodyTextIndent"/>
        <w:rPr>
          <w:rFonts w:asciiTheme="majorBidi" w:hAnsiTheme="majorBidi" w:cstheme="majorBidi"/>
          <w:snapToGrid w:val="0"/>
          <w:sz w:val="24"/>
          <w:szCs w:val="24"/>
        </w:rPr>
      </w:pPr>
    </w:p>
    <w:p w:rsidR="00EE5E59" w:rsidRPr="00272369" w:rsidRDefault="00EE5E59" w:rsidP="00EE5E59">
      <w:pPr>
        <w:pStyle w:val="BodyTextIndent"/>
        <w:rPr>
          <w:rFonts w:asciiTheme="majorBidi" w:hAnsiTheme="majorBidi" w:cstheme="majorBidi"/>
          <w:snapToGrid w:val="0"/>
          <w:sz w:val="24"/>
          <w:szCs w:val="24"/>
        </w:rPr>
      </w:pPr>
    </w:p>
    <w:p w:rsidR="00EE5E59" w:rsidRPr="00272369" w:rsidRDefault="00EE5E59" w:rsidP="00EE5E59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  <w:lang w:eastAsia="fr-FR"/>
        </w:rPr>
      </w:pPr>
      <w:r w:rsidRPr="00272369">
        <w:rPr>
          <w:rFonts w:asciiTheme="majorBidi" w:hAnsiTheme="majorBidi" w:cstheme="majorBidi"/>
          <w:b/>
          <w:bCs/>
          <w:sz w:val="24"/>
          <w:szCs w:val="24"/>
          <w:u w:val="single"/>
          <w:lang w:eastAsia="fr-FR"/>
        </w:rPr>
        <w:t>CHAPITRE 8</w:t>
      </w:r>
    </w:p>
    <w:p w:rsidR="00EE5E59" w:rsidRPr="00272369" w:rsidRDefault="00EE5E59" w:rsidP="00EE5E59">
      <w:pPr>
        <w:bidi w:val="0"/>
        <w:jc w:val="center"/>
        <w:rPr>
          <w:rFonts w:asciiTheme="majorBidi" w:hAnsiTheme="majorBidi" w:cstheme="majorBidi"/>
          <w:b/>
          <w:bCs/>
          <w:snapToGrid w:val="0"/>
          <w:sz w:val="24"/>
          <w:szCs w:val="24"/>
          <w:lang w:eastAsia="fr-FR"/>
        </w:rPr>
      </w:pPr>
      <w:r w:rsidRPr="00272369">
        <w:rPr>
          <w:rFonts w:asciiTheme="majorBidi" w:hAnsiTheme="majorBidi" w:cstheme="majorBidi"/>
          <w:b/>
          <w:bCs/>
          <w:snapToGrid w:val="0"/>
          <w:sz w:val="24"/>
          <w:szCs w:val="24"/>
          <w:lang w:eastAsia="fr-FR"/>
        </w:rPr>
        <w:t>FAMILLES DES LANGAGES DES</w:t>
      </w:r>
    </w:p>
    <w:p w:rsidR="00EE5E59" w:rsidRPr="00272369" w:rsidRDefault="00EE5E59" w:rsidP="00564AD9">
      <w:pPr>
        <w:bidi w:val="0"/>
        <w:jc w:val="center"/>
        <w:rPr>
          <w:rFonts w:asciiTheme="majorBidi" w:hAnsiTheme="majorBidi" w:cstheme="majorBidi"/>
          <w:b/>
          <w:bCs/>
          <w:snapToGrid w:val="0"/>
          <w:sz w:val="24"/>
          <w:szCs w:val="24"/>
          <w:lang w:eastAsia="fr-FR"/>
        </w:rPr>
      </w:pPr>
      <w:r w:rsidRPr="00272369">
        <w:rPr>
          <w:rFonts w:asciiTheme="majorBidi" w:hAnsiTheme="majorBidi" w:cstheme="majorBidi"/>
          <w:b/>
          <w:bCs/>
          <w:snapToGrid w:val="0"/>
          <w:sz w:val="24"/>
          <w:szCs w:val="24"/>
          <w:lang w:eastAsia="fr-FR"/>
        </w:rPr>
        <w:t xml:space="preserve">AUTOMATES PROGRAMMABLES </w:t>
      </w:r>
      <w:r w:rsidR="009204AC">
        <w:rPr>
          <w:rFonts w:asciiTheme="majorBidi" w:hAnsiTheme="majorBidi" w:cstheme="majorBidi"/>
          <w:b/>
          <w:bCs/>
          <w:snapToGrid w:val="0"/>
          <w:sz w:val="24"/>
          <w:szCs w:val="24"/>
          <w:lang w:eastAsia="fr-FR"/>
        </w:rPr>
        <w:t>(1</w:t>
      </w:r>
      <w:r w:rsidR="00564AD9">
        <w:rPr>
          <w:rFonts w:asciiTheme="majorBidi" w:hAnsiTheme="majorBidi" w:cstheme="majorBidi"/>
          <w:b/>
          <w:bCs/>
          <w:snapToGrid w:val="0"/>
          <w:sz w:val="24"/>
          <w:szCs w:val="24"/>
          <w:lang w:eastAsia="fr-FR"/>
        </w:rPr>
        <w:t>2</w:t>
      </w:r>
      <w:r w:rsidR="009204AC">
        <w:rPr>
          <w:rFonts w:asciiTheme="majorBidi" w:hAnsiTheme="majorBidi" w:cstheme="majorBidi"/>
          <w:b/>
          <w:bCs/>
          <w:snapToGrid w:val="0"/>
          <w:sz w:val="24"/>
          <w:szCs w:val="24"/>
          <w:lang w:eastAsia="fr-FR"/>
        </w:rPr>
        <w:t xml:space="preserve"> H)</w:t>
      </w:r>
      <w:r w:rsidRPr="00272369">
        <w:rPr>
          <w:rFonts w:asciiTheme="majorBidi" w:hAnsiTheme="majorBidi" w:cstheme="majorBidi"/>
          <w:b/>
          <w:bCs/>
          <w:snapToGrid w:val="0"/>
          <w:sz w:val="24"/>
          <w:szCs w:val="24"/>
          <w:lang w:eastAsia="fr-FR"/>
        </w:rPr>
        <w:t xml:space="preserve">    </w:t>
      </w:r>
    </w:p>
    <w:p w:rsidR="00EE5E59" w:rsidRPr="00272369" w:rsidRDefault="00EE5E59" w:rsidP="00EE5E59">
      <w:pPr>
        <w:bidi w:val="0"/>
        <w:rPr>
          <w:rFonts w:asciiTheme="majorBidi" w:hAnsiTheme="majorBidi" w:cstheme="majorBidi"/>
          <w:b/>
          <w:bCs/>
          <w:sz w:val="24"/>
          <w:szCs w:val="24"/>
          <w:lang w:eastAsia="fr-FR"/>
        </w:rPr>
      </w:pPr>
    </w:p>
    <w:p w:rsidR="00EE5E59" w:rsidRPr="00272369" w:rsidRDefault="00EE5E59" w:rsidP="00EE5E59">
      <w:pPr>
        <w:widowControl w:val="0"/>
        <w:bidi w:val="0"/>
        <w:rPr>
          <w:rFonts w:asciiTheme="majorBidi" w:hAnsiTheme="majorBidi" w:cstheme="majorBidi"/>
          <w:sz w:val="24"/>
          <w:szCs w:val="24"/>
          <w:lang w:eastAsia="fr-FR"/>
        </w:rPr>
      </w:pPr>
      <w:r w:rsidRPr="00272369">
        <w:rPr>
          <w:rFonts w:asciiTheme="majorBidi" w:hAnsiTheme="majorBidi" w:cstheme="majorBidi"/>
          <w:sz w:val="24"/>
          <w:szCs w:val="24"/>
          <w:lang w:eastAsia="fr-FR"/>
        </w:rPr>
        <w:t xml:space="preserve">8.1 </w:t>
      </w:r>
      <w:r w:rsidRPr="00272369">
        <w:rPr>
          <w:rFonts w:asciiTheme="majorBidi" w:hAnsiTheme="majorBidi" w:cstheme="majorBidi"/>
          <w:snapToGrid w:val="0"/>
          <w:sz w:val="24"/>
          <w:szCs w:val="24"/>
          <w:lang w:eastAsia="fr-FR"/>
        </w:rPr>
        <w:t>Les langages graphiques</w:t>
      </w:r>
      <w:r w:rsidRPr="00272369">
        <w:rPr>
          <w:rFonts w:asciiTheme="majorBidi" w:hAnsiTheme="majorBidi" w:cstheme="majorBidi"/>
          <w:sz w:val="24"/>
          <w:szCs w:val="24"/>
          <w:lang w:eastAsia="fr-FR"/>
        </w:rPr>
        <w:t>:</w:t>
      </w:r>
    </w:p>
    <w:p w:rsidR="00EE5E59" w:rsidRPr="00272369" w:rsidRDefault="00EE5E59" w:rsidP="00EE5E59">
      <w:pPr>
        <w:pStyle w:val="BodyTextIndent"/>
        <w:rPr>
          <w:rFonts w:asciiTheme="majorBidi" w:hAnsiTheme="majorBidi" w:cstheme="majorBidi"/>
          <w:snapToGrid w:val="0"/>
          <w:sz w:val="24"/>
          <w:szCs w:val="24"/>
        </w:rPr>
      </w:pPr>
      <w:r w:rsidRPr="00272369">
        <w:rPr>
          <w:rFonts w:asciiTheme="majorBidi" w:hAnsiTheme="majorBidi" w:cstheme="majorBidi"/>
          <w:sz w:val="24"/>
          <w:szCs w:val="24"/>
        </w:rPr>
        <w:tab/>
        <w:t>(Langage à contacts ou diagramme en échelle, Langage par le logigramme ou schéma booléen, Langage GRAFCET ou langage diagramme fonctionnel</w:t>
      </w:r>
      <w:r w:rsidRPr="00272369">
        <w:rPr>
          <w:rFonts w:asciiTheme="majorBidi" w:hAnsiTheme="majorBidi" w:cstheme="majorBidi"/>
          <w:snapToGrid w:val="0"/>
          <w:sz w:val="24"/>
          <w:szCs w:val="24"/>
        </w:rPr>
        <w:t>)</w:t>
      </w:r>
    </w:p>
    <w:p w:rsidR="00EE5E59" w:rsidRPr="00272369" w:rsidRDefault="00EE5E59" w:rsidP="00EE5E59">
      <w:pPr>
        <w:widowControl w:val="0"/>
        <w:bidi w:val="0"/>
        <w:rPr>
          <w:rFonts w:asciiTheme="majorBidi" w:hAnsiTheme="majorBidi" w:cstheme="majorBidi"/>
          <w:sz w:val="24"/>
          <w:szCs w:val="24"/>
          <w:lang w:eastAsia="fr-FR"/>
        </w:rPr>
      </w:pPr>
      <w:r w:rsidRPr="00272369">
        <w:rPr>
          <w:rFonts w:asciiTheme="majorBidi" w:hAnsiTheme="majorBidi" w:cstheme="majorBidi"/>
          <w:sz w:val="24"/>
          <w:szCs w:val="24"/>
          <w:lang w:eastAsia="fr-FR"/>
        </w:rPr>
        <w:t xml:space="preserve">8.2. </w:t>
      </w:r>
      <w:r w:rsidRPr="00272369">
        <w:rPr>
          <w:rFonts w:asciiTheme="majorBidi" w:hAnsiTheme="majorBidi" w:cstheme="majorBidi"/>
          <w:snapToGrid w:val="0"/>
          <w:sz w:val="24"/>
          <w:szCs w:val="24"/>
          <w:lang w:eastAsia="fr-FR"/>
        </w:rPr>
        <w:t>Les langages littéraux</w:t>
      </w:r>
      <w:r w:rsidRPr="00272369">
        <w:rPr>
          <w:rFonts w:asciiTheme="majorBidi" w:hAnsiTheme="majorBidi" w:cstheme="majorBidi"/>
          <w:sz w:val="24"/>
          <w:szCs w:val="24"/>
          <w:lang w:eastAsia="fr-FR"/>
        </w:rPr>
        <w:t>:</w:t>
      </w:r>
    </w:p>
    <w:p w:rsidR="00EE5E59" w:rsidRPr="00272369" w:rsidRDefault="00EE5E59" w:rsidP="00EE5E59">
      <w:pPr>
        <w:pStyle w:val="BodyTextIndent"/>
        <w:rPr>
          <w:rFonts w:asciiTheme="majorBidi" w:hAnsiTheme="majorBidi" w:cstheme="majorBidi"/>
          <w:sz w:val="24"/>
          <w:szCs w:val="24"/>
        </w:rPr>
      </w:pPr>
      <w:r w:rsidRPr="00272369">
        <w:rPr>
          <w:rFonts w:asciiTheme="majorBidi" w:hAnsiTheme="majorBidi" w:cstheme="majorBidi"/>
          <w:sz w:val="24"/>
          <w:szCs w:val="24"/>
        </w:rPr>
        <w:tab/>
        <w:t>(Le langage booléen Les langages mnémoniques ou liste d’instructions)</w:t>
      </w:r>
    </w:p>
    <w:p w:rsidR="00EE5E59" w:rsidRPr="00272369" w:rsidRDefault="00EE5E59" w:rsidP="00EE5E59">
      <w:pPr>
        <w:pStyle w:val="BodyTextIndent"/>
        <w:rPr>
          <w:rFonts w:asciiTheme="majorBidi" w:hAnsiTheme="majorBidi" w:cstheme="majorBidi"/>
          <w:sz w:val="24"/>
          <w:szCs w:val="24"/>
        </w:rPr>
      </w:pPr>
    </w:p>
    <w:p w:rsidR="00EE5E59" w:rsidRPr="00272369" w:rsidRDefault="00EE5E59" w:rsidP="00EE5E59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  <w:lang w:eastAsia="fr-FR"/>
        </w:rPr>
      </w:pPr>
      <w:r w:rsidRPr="00272369">
        <w:rPr>
          <w:rFonts w:asciiTheme="majorBidi" w:hAnsiTheme="majorBidi" w:cstheme="majorBidi"/>
          <w:b/>
          <w:bCs/>
          <w:sz w:val="24"/>
          <w:szCs w:val="24"/>
          <w:u w:val="single"/>
          <w:lang w:eastAsia="fr-FR"/>
        </w:rPr>
        <w:t>CHAPITRE 9</w:t>
      </w:r>
    </w:p>
    <w:p w:rsidR="00EE5E59" w:rsidRPr="00272369" w:rsidRDefault="00EE5E59" w:rsidP="00EE5E59">
      <w:pPr>
        <w:bidi w:val="0"/>
        <w:jc w:val="center"/>
        <w:rPr>
          <w:rFonts w:asciiTheme="majorBidi" w:hAnsiTheme="majorBidi" w:cstheme="majorBidi"/>
          <w:b/>
          <w:bCs/>
          <w:snapToGrid w:val="0"/>
          <w:sz w:val="24"/>
          <w:szCs w:val="24"/>
          <w:lang w:eastAsia="fr-FR"/>
        </w:rPr>
      </w:pPr>
      <w:r w:rsidRPr="00272369">
        <w:rPr>
          <w:rFonts w:asciiTheme="majorBidi" w:hAnsiTheme="majorBidi" w:cstheme="majorBidi"/>
          <w:b/>
          <w:bCs/>
          <w:snapToGrid w:val="0"/>
          <w:sz w:val="24"/>
          <w:szCs w:val="24"/>
          <w:lang w:eastAsia="fr-FR"/>
        </w:rPr>
        <w:t xml:space="preserve">PROGRAMMATION DES RELAIS PROGRAMMABLES </w:t>
      </w:r>
      <w:r w:rsidR="009204AC">
        <w:rPr>
          <w:rFonts w:asciiTheme="majorBidi" w:hAnsiTheme="majorBidi" w:cstheme="majorBidi"/>
          <w:b/>
          <w:bCs/>
          <w:snapToGrid w:val="0"/>
          <w:sz w:val="24"/>
          <w:szCs w:val="24"/>
          <w:lang w:eastAsia="fr-FR"/>
        </w:rPr>
        <w:t>(8 H)</w:t>
      </w:r>
      <w:r w:rsidRPr="00272369">
        <w:rPr>
          <w:rFonts w:asciiTheme="majorBidi" w:hAnsiTheme="majorBidi" w:cstheme="majorBidi"/>
          <w:b/>
          <w:bCs/>
          <w:snapToGrid w:val="0"/>
          <w:sz w:val="24"/>
          <w:szCs w:val="24"/>
          <w:lang w:eastAsia="fr-FR"/>
        </w:rPr>
        <w:t xml:space="preserve">   </w:t>
      </w:r>
    </w:p>
    <w:p w:rsidR="00EE5E59" w:rsidRPr="00272369" w:rsidRDefault="00EE5E59" w:rsidP="00EE5E59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</w:p>
    <w:p w:rsidR="00EE5E59" w:rsidRPr="00272369" w:rsidRDefault="00EE5E59" w:rsidP="00EE4FBF">
      <w:pPr>
        <w:pStyle w:val="Heading3"/>
        <w:numPr>
          <w:ilvl w:val="1"/>
          <w:numId w:val="0"/>
        </w:numPr>
        <w:spacing w:before="0" w:after="0"/>
        <w:rPr>
          <w:rFonts w:asciiTheme="majorBidi" w:hAnsiTheme="majorBidi" w:cstheme="majorBidi"/>
          <w:b w:val="0"/>
          <w:bCs w:val="0"/>
          <w:szCs w:val="24"/>
        </w:rPr>
      </w:pPr>
      <w:r w:rsidRPr="00272369">
        <w:rPr>
          <w:rFonts w:asciiTheme="majorBidi" w:hAnsiTheme="majorBidi" w:cstheme="majorBidi"/>
          <w:b w:val="0"/>
          <w:bCs w:val="0"/>
          <w:szCs w:val="24"/>
        </w:rPr>
        <w:t>9.</w:t>
      </w:r>
      <w:r w:rsidR="00EE4FBF" w:rsidRPr="00272369">
        <w:rPr>
          <w:rFonts w:asciiTheme="majorBidi" w:hAnsiTheme="majorBidi" w:cstheme="majorBidi"/>
          <w:b w:val="0"/>
          <w:bCs w:val="0"/>
          <w:szCs w:val="24"/>
        </w:rPr>
        <w:t>1</w:t>
      </w:r>
      <w:r w:rsidRPr="00272369">
        <w:rPr>
          <w:rFonts w:asciiTheme="majorBidi" w:hAnsiTheme="majorBidi" w:cstheme="majorBidi"/>
          <w:b w:val="0"/>
          <w:bCs w:val="0"/>
          <w:szCs w:val="24"/>
        </w:rPr>
        <w:t xml:space="preserve"> Programmation  de ZELIO de Télémécanique.</w:t>
      </w:r>
    </w:p>
    <w:p w:rsidR="00D01FE3" w:rsidRDefault="00D01FE3" w:rsidP="00EE5E59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  <w:lang w:eastAsia="fr-FR"/>
        </w:rPr>
      </w:pPr>
    </w:p>
    <w:p w:rsidR="00EE5E59" w:rsidRPr="00272369" w:rsidRDefault="00EE5E59" w:rsidP="00D01FE3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  <w:lang w:eastAsia="fr-FR"/>
        </w:rPr>
      </w:pPr>
      <w:r w:rsidRPr="00272369">
        <w:rPr>
          <w:rFonts w:asciiTheme="majorBidi" w:hAnsiTheme="majorBidi" w:cstheme="majorBidi"/>
          <w:b/>
          <w:bCs/>
          <w:sz w:val="24"/>
          <w:szCs w:val="24"/>
          <w:u w:val="single"/>
          <w:lang w:eastAsia="fr-FR"/>
        </w:rPr>
        <w:t>CHAPITRE 10</w:t>
      </w:r>
    </w:p>
    <w:p w:rsidR="00EE5E59" w:rsidRPr="00272369" w:rsidRDefault="00EE5E59" w:rsidP="00EE5E59">
      <w:pPr>
        <w:bidi w:val="0"/>
        <w:jc w:val="center"/>
        <w:rPr>
          <w:rFonts w:asciiTheme="majorBidi" w:hAnsiTheme="majorBidi" w:cstheme="majorBidi"/>
          <w:b/>
          <w:bCs/>
          <w:snapToGrid w:val="0"/>
          <w:sz w:val="24"/>
          <w:szCs w:val="24"/>
          <w:lang w:eastAsia="fr-FR"/>
        </w:rPr>
      </w:pPr>
      <w:r w:rsidRPr="00272369">
        <w:rPr>
          <w:rFonts w:asciiTheme="majorBidi" w:hAnsiTheme="majorBidi" w:cstheme="majorBidi"/>
          <w:b/>
          <w:bCs/>
          <w:snapToGrid w:val="0"/>
          <w:sz w:val="24"/>
          <w:szCs w:val="24"/>
          <w:lang w:eastAsia="fr-FR"/>
        </w:rPr>
        <w:t xml:space="preserve">PROGRAMMATION DES AUTOMATES PROGRAMMABLES </w:t>
      </w:r>
      <w:r w:rsidR="009204AC">
        <w:rPr>
          <w:rFonts w:asciiTheme="majorBidi" w:hAnsiTheme="majorBidi" w:cstheme="majorBidi"/>
          <w:b/>
          <w:bCs/>
          <w:snapToGrid w:val="0"/>
          <w:sz w:val="24"/>
          <w:szCs w:val="24"/>
          <w:lang w:eastAsia="fr-FR"/>
        </w:rPr>
        <w:t>(12 H)</w:t>
      </w:r>
    </w:p>
    <w:p w:rsidR="00EE5E59" w:rsidRPr="00272369" w:rsidRDefault="00EE5E59" w:rsidP="00EE5E59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</w:p>
    <w:p w:rsidR="00EE5E59" w:rsidRPr="00272369" w:rsidRDefault="00EE5E59" w:rsidP="00E11D2A">
      <w:pPr>
        <w:pStyle w:val="Heading3"/>
        <w:numPr>
          <w:ilvl w:val="1"/>
          <w:numId w:val="0"/>
        </w:numPr>
        <w:spacing w:before="0" w:after="0"/>
        <w:ind w:left="357" w:hanging="357"/>
        <w:rPr>
          <w:rFonts w:asciiTheme="majorBidi" w:hAnsiTheme="majorBidi" w:cstheme="majorBidi"/>
          <w:b w:val="0"/>
          <w:bCs w:val="0"/>
          <w:szCs w:val="24"/>
        </w:rPr>
      </w:pPr>
      <w:r w:rsidRPr="00272369">
        <w:rPr>
          <w:rFonts w:asciiTheme="majorBidi" w:hAnsiTheme="majorBidi" w:cstheme="majorBidi"/>
          <w:b w:val="0"/>
          <w:bCs w:val="0"/>
          <w:szCs w:val="24"/>
        </w:rPr>
        <w:t>10.</w:t>
      </w:r>
      <w:r w:rsidR="00E11D2A" w:rsidRPr="00272369">
        <w:rPr>
          <w:rFonts w:asciiTheme="majorBidi" w:hAnsiTheme="majorBidi" w:cstheme="majorBidi"/>
          <w:b w:val="0"/>
          <w:bCs w:val="0"/>
          <w:szCs w:val="24"/>
        </w:rPr>
        <w:t>1</w:t>
      </w:r>
      <w:r w:rsidRPr="00272369">
        <w:rPr>
          <w:rFonts w:asciiTheme="majorBidi" w:hAnsiTheme="majorBidi" w:cstheme="majorBidi"/>
          <w:b w:val="0"/>
          <w:bCs w:val="0"/>
          <w:szCs w:val="24"/>
        </w:rPr>
        <w:t xml:space="preserve"> Programmation  de T</w:t>
      </w:r>
      <w:r w:rsidR="00E11D2A" w:rsidRPr="00272369">
        <w:rPr>
          <w:rFonts w:asciiTheme="majorBidi" w:hAnsiTheme="majorBidi" w:cstheme="majorBidi"/>
          <w:b w:val="0"/>
          <w:bCs w:val="0"/>
          <w:szCs w:val="24"/>
        </w:rPr>
        <w:t xml:space="preserve">WIDO </w:t>
      </w:r>
      <w:r w:rsidRPr="00272369">
        <w:rPr>
          <w:rFonts w:asciiTheme="majorBidi" w:hAnsiTheme="majorBidi" w:cstheme="majorBidi"/>
          <w:b w:val="0"/>
          <w:bCs w:val="0"/>
          <w:szCs w:val="24"/>
        </w:rPr>
        <w:t>de Télémécanique.</w:t>
      </w:r>
    </w:p>
    <w:p w:rsidR="00EE5E59" w:rsidRPr="00272369" w:rsidRDefault="00EE5E59" w:rsidP="006A636B">
      <w:pPr>
        <w:pStyle w:val="Heading3"/>
        <w:numPr>
          <w:ilvl w:val="1"/>
          <w:numId w:val="0"/>
        </w:numPr>
        <w:spacing w:before="0" w:after="0"/>
        <w:ind w:left="357" w:hanging="357"/>
        <w:rPr>
          <w:rFonts w:asciiTheme="majorBidi" w:hAnsiTheme="majorBidi" w:cstheme="majorBidi"/>
          <w:b w:val="0"/>
          <w:bCs w:val="0"/>
          <w:szCs w:val="24"/>
        </w:rPr>
      </w:pPr>
      <w:r w:rsidRPr="00272369">
        <w:rPr>
          <w:rFonts w:asciiTheme="majorBidi" w:hAnsiTheme="majorBidi" w:cstheme="majorBidi"/>
          <w:b w:val="0"/>
          <w:bCs w:val="0"/>
          <w:szCs w:val="24"/>
        </w:rPr>
        <w:t>10.</w:t>
      </w:r>
      <w:r w:rsidR="00E11D2A" w:rsidRPr="00272369">
        <w:rPr>
          <w:rFonts w:asciiTheme="majorBidi" w:hAnsiTheme="majorBidi" w:cstheme="majorBidi"/>
          <w:b w:val="0"/>
          <w:bCs w:val="0"/>
          <w:szCs w:val="24"/>
        </w:rPr>
        <w:t>2</w:t>
      </w:r>
      <w:r w:rsidRPr="00272369">
        <w:rPr>
          <w:rFonts w:asciiTheme="majorBidi" w:hAnsiTheme="majorBidi" w:cstheme="majorBidi"/>
          <w:b w:val="0"/>
          <w:bCs w:val="0"/>
          <w:szCs w:val="24"/>
        </w:rPr>
        <w:t xml:space="preserve"> Programmation  </w:t>
      </w:r>
      <w:r w:rsidR="006A636B" w:rsidRPr="00272369">
        <w:rPr>
          <w:rFonts w:asciiTheme="majorBidi" w:hAnsiTheme="majorBidi" w:cstheme="majorBidi"/>
          <w:b w:val="0"/>
          <w:bCs w:val="0"/>
          <w:szCs w:val="24"/>
        </w:rPr>
        <w:t>d’Automate Merlin Gerin</w:t>
      </w:r>
      <w:r w:rsidRPr="00272369">
        <w:rPr>
          <w:rFonts w:asciiTheme="majorBidi" w:hAnsiTheme="majorBidi" w:cstheme="majorBidi"/>
          <w:b w:val="0"/>
          <w:bCs w:val="0"/>
          <w:szCs w:val="24"/>
        </w:rPr>
        <w:t>.</w:t>
      </w:r>
    </w:p>
    <w:p w:rsidR="00EE5E59" w:rsidRPr="00272369" w:rsidRDefault="00EE5E59" w:rsidP="00EE5E59">
      <w:pPr>
        <w:pStyle w:val="BodyTextIndent"/>
        <w:rPr>
          <w:rFonts w:asciiTheme="majorBidi" w:hAnsiTheme="majorBidi" w:cstheme="majorBidi"/>
          <w:snapToGrid w:val="0"/>
          <w:sz w:val="24"/>
          <w:szCs w:val="24"/>
        </w:rPr>
      </w:pPr>
    </w:p>
    <w:p w:rsidR="00EE5E59" w:rsidRPr="00272369" w:rsidRDefault="00EE5E59" w:rsidP="00EE5E59">
      <w:pPr>
        <w:pStyle w:val="Heading3"/>
        <w:spacing w:before="0" w:after="0"/>
        <w:jc w:val="center"/>
        <w:rPr>
          <w:rFonts w:asciiTheme="majorBidi" w:hAnsiTheme="majorBidi" w:cstheme="majorBidi"/>
          <w:szCs w:val="24"/>
          <w:u w:val="single"/>
        </w:rPr>
      </w:pPr>
      <w:r w:rsidRPr="00272369">
        <w:rPr>
          <w:rFonts w:asciiTheme="majorBidi" w:hAnsiTheme="majorBidi" w:cstheme="majorBidi"/>
          <w:szCs w:val="24"/>
          <w:u w:val="single"/>
        </w:rPr>
        <w:t>CHAPITRE 11</w:t>
      </w:r>
    </w:p>
    <w:p w:rsidR="00EE5E59" w:rsidRPr="00272369" w:rsidRDefault="00EE5E59" w:rsidP="00EE5E59">
      <w:pPr>
        <w:pStyle w:val="Heading3"/>
        <w:spacing w:before="0" w:after="0"/>
        <w:jc w:val="center"/>
        <w:rPr>
          <w:rFonts w:asciiTheme="majorBidi" w:hAnsiTheme="majorBidi" w:cstheme="majorBidi"/>
          <w:szCs w:val="24"/>
        </w:rPr>
      </w:pPr>
      <w:r w:rsidRPr="00272369">
        <w:rPr>
          <w:rFonts w:asciiTheme="majorBidi" w:hAnsiTheme="majorBidi" w:cstheme="majorBidi"/>
          <w:szCs w:val="24"/>
        </w:rPr>
        <w:t xml:space="preserve">STRUCTURES D’IMPLANTATION DU GRAFCET DANS LES API </w:t>
      </w:r>
      <w:r w:rsidR="009204AC">
        <w:rPr>
          <w:rFonts w:asciiTheme="majorBidi" w:hAnsiTheme="majorBidi" w:cstheme="majorBidi"/>
          <w:szCs w:val="24"/>
        </w:rPr>
        <w:t>(8 H)</w:t>
      </w:r>
    </w:p>
    <w:p w:rsidR="00EE5E59" w:rsidRPr="00272369" w:rsidRDefault="00EE5E59" w:rsidP="00EE5E59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</w:p>
    <w:p w:rsidR="00EE5E59" w:rsidRPr="00272369" w:rsidRDefault="00EE5E59" w:rsidP="00EE5E59">
      <w:pPr>
        <w:widowControl w:val="0"/>
        <w:bidi w:val="0"/>
        <w:rPr>
          <w:rFonts w:asciiTheme="majorBidi" w:hAnsiTheme="majorBidi" w:cstheme="majorBidi"/>
          <w:snapToGrid w:val="0"/>
          <w:sz w:val="24"/>
          <w:szCs w:val="24"/>
          <w:lang w:eastAsia="fr-FR"/>
        </w:rPr>
      </w:pPr>
      <w:r w:rsidRPr="00272369">
        <w:rPr>
          <w:rFonts w:asciiTheme="majorBidi" w:hAnsiTheme="majorBidi" w:cstheme="majorBidi"/>
          <w:sz w:val="24"/>
          <w:szCs w:val="24"/>
          <w:lang w:eastAsia="fr-FR"/>
        </w:rPr>
        <w:t>11.1 Généralités: Organisation de l’étude des structures</w:t>
      </w:r>
      <w:r w:rsidRPr="00272369">
        <w:rPr>
          <w:rFonts w:asciiTheme="majorBidi" w:hAnsiTheme="majorBidi" w:cstheme="majorBidi"/>
          <w:snapToGrid w:val="0"/>
          <w:sz w:val="24"/>
          <w:szCs w:val="24"/>
          <w:lang w:eastAsia="fr-FR"/>
        </w:rPr>
        <w:t>.</w:t>
      </w:r>
    </w:p>
    <w:p w:rsidR="00EE5E59" w:rsidRPr="00272369" w:rsidRDefault="00EE5E59" w:rsidP="00E5796B">
      <w:pPr>
        <w:widowControl w:val="0"/>
        <w:bidi w:val="0"/>
        <w:rPr>
          <w:rFonts w:asciiTheme="majorBidi" w:hAnsiTheme="majorBidi" w:cstheme="majorBidi"/>
          <w:snapToGrid w:val="0"/>
          <w:sz w:val="24"/>
          <w:szCs w:val="24"/>
          <w:lang w:eastAsia="fr-FR"/>
        </w:rPr>
      </w:pPr>
      <w:r w:rsidRPr="00272369">
        <w:rPr>
          <w:rFonts w:asciiTheme="majorBidi" w:hAnsiTheme="majorBidi" w:cstheme="majorBidi"/>
          <w:sz w:val="24"/>
          <w:szCs w:val="24"/>
          <w:lang w:eastAsia="fr-FR"/>
        </w:rPr>
        <w:t>11.</w:t>
      </w:r>
      <w:r w:rsidR="00E5796B" w:rsidRPr="00272369">
        <w:rPr>
          <w:rFonts w:asciiTheme="majorBidi" w:hAnsiTheme="majorBidi" w:cstheme="majorBidi"/>
          <w:sz w:val="24"/>
          <w:szCs w:val="24"/>
          <w:lang w:eastAsia="fr-FR"/>
        </w:rPr>
        <w:t>2</w:t>
      </w:r>
      <w:r w:rsidRPr="00272369">
        <w:rPr>
          <w:rFonts w:asciiTheme="majorBidi" w:hAnsiTheme="majorBidi" w:cstheme="majorBidi"/>
          <w:sz w:val="24"/>
          <w:szCs w:val="24"/>
          <w:lang w:eastAsia="fr-FR"/>
        </w:rPr>
        <w:t xml:space="preserve">  Structure informatique ou algorithmique : (Implantation en monostable, Implantation en bistable</w:t>
      </w:r>
      <w:r w:rsidRPr="00272369">
        <w:rPr>
          <w:rFonts w:asciiTheme="majorBidi" w:hAnsiTheme="majorBidi" w:cstheme="majorBidi"/>
          <w:snapToGrid w:val="0"/>
          <w:sz w:val="24"/>
          <w:szCs w:val="24"/>
          <w:lang w:eastAsia="fr-FR"/>
        </w:rPr>
        <w:t>)</w:t>
      </w:r>
    </w:p>
    <w:p w:rsidR="00EE5E59" w:rsidRPr="00272369" w:rsidRDefault="00EE5E59" w:rsidP="00E5796B">
      <w:pPr>
        <w:widowControl w:val="0"/>
        <w:bidi w:val="0"/>
        <w:rPr>
          <w:rFonts w:asciiTheme="majorBidi" w:hAnsiTheme="majorBidi" w:cstheme="majorBidi"/>
          <w:snapToGrid w:val="0"/>
          <w:sz w:val="24"/>
          <w:szCs w:val="24"/>
          <w:lang w:eastAsia="fr-FR"/>
        </w:rPr>
      </w:pPr>
      <w:r w:rsidRPr="00272369">
        <w:rPr>
          <w:rFonts w:asciiTheme="majorBidi" w:hAnsiTheme="majorBidi" w:cstheme="majorBidi"/>
          <w:snapToGrid w:val="0"/>
          <w:sz w:val="24"/>
          <w:szCs w:val="24"/>
          <w:lang w:eastAsia="fr-FR"/>
        </w:rPr>
        <w:t>11.</w:t>
      </w:r>
      <w:r w:rsidR="00E5796B" w:rsidRPr="00272369">
        <w:rPr>
          <w:rFonts w:asciiTheme="majorBidi" w:hAnsiTheme="majorBidi" w:cstheme="majorBidi"/>
          <w:snapToGrid w:val="0"/>
          <w:sz w:val="24"/>
          <w:szCs w:val="24"/>
          <w:lang w:eastAsia="fr-FR"/>
        </w:rPr>
        <w:t>3</w:t>
      </w:r>
      <w:r w:rsidRPr="00272369">
        <w:rPr>
          <w:rFonts w:asciiTheme="majorBidi" w:hAnsiTheme="majorBidi" w:cstheme="majorBidi"/>
          <w:snapToGrid w:val="0"/>
          <w:sz w:val="24"/>
          <w:szCs w:val="24"/>
          <w:lang w:eastAsia="fr-FR"/>
        </w:rPr>
        <w:t xml:space="preserve"> Structure exploitant les registres pas à pas (exemples d’applications)</w:t>
      </w:r>
    </w:p>
    <w:p w:rsidR="00EE5E59" w:rsidRPr="00272369" w:rsidRDefault="00EE5E59" w:rsidP="00E5796B">
      <w:pPr>
        <w:widowControl w:val="0"/>
        <w:bidi w:val="0"/>
        <w:rPr>
          <w:rFonts w:asciiTheme="majorBidi" w:hAnsiTheme="majorBidi" w:cstheme="majorBidi"/>
          <w:sz w:val="24"/>
          <w:szCs w:val="24"/>
          <w:lang w:eastAsia="fr-FR"/>
        </w:rPr>
      </w:pPr>
      <w:r w:rsidRPr="00272369">
        <w:rPr>
          <w:rFonts w:asciiTheme="majorBidi" w:hAnsiTheme="majorBidi" w:cstheme="majorBidi"/>
          <w:snapToGrid w:val="0"/>
          <w:sz w:val="24"/>
          <w:szCs w:val="24"/>
          <w:lang w:eastAsia="fr-FR"/>
        </w:rPr>
        <w:t>11.</w:t>
      </w:r>
      <w:r w:rsidR="00E5796B" w:rsidRPr="00272369">
        <w:rPr>
          <w:rFonts w:asciiTheme="majorBidi" w:hAnsiTheme="majorBidi" w:cstheme="majorBidi"/>
          <w:snapToGrid w:val="0"/>
          <w:sz w:val="24"/>
          <w:szCs w:val="24"/>
          <w:lang w:eastAsia="fr-FR"/>
        </w:rPr>
        <w:t>4</w:t>
      </w:r>
      <w:r w:rsidRPr="00272369">
        <w:rPr>
          <w:rFonts w:asciiTheme="majorBidi" w:hAnsiTheme="majorBidi" w:cstheme="majorBidi"/>
          <w:snapToGrid w:val="0"/>
          <w:sz w:val="24"/>
          <w:szCs w:val="24"/>
          <w:lang w:eastAsia="fr-FR"/>
        </w:rPr>
        <w:t xml:space="preserve"> Structure exploitant les langages GRAFCET littéraux (exemples d’applications)</w:t>
      </w:r>
    </w:p>
    <w:p w:rsidR="00EE5E59" w:rsidRPr="00272369" w:rsidRDefault="00EE5E59" w:rsidP="00E5796B">
      <w:pPr>
        <w:widowControl w:val="0"/>
        <w:bidi w:val="0"/>
        <w:rPr>
          <w:rFonts w:asciiTheme="majorBidi" w:hAnsiTheme="majorBidi" w:cstheme="majorBidi"/>
          <w:sz w:val="24"/>
          <w:szCs w:val="24"/>
          <w:lang w:eastAsia="fr-FR"/>
        </w:rPr>
      </w:pPr>
      <w:r w:rsidRPr="00272369">
        <w:rPr>
          <w:rFonts w:asciiTheme="majorBidi" w:hAnsiTheme="majorBidi" w:cstheme="majorBidi"/>
          <w:sz w:val="24"/>
          <w:szCs w:val="24"/>
          <w:lang w:eastAsia="fr-FR"/>
        </w:rPr>
        <w:t>11.</w:t>
      </w:r>
      <w:r w:rsidR="00E5796B" w:rsidRPr="00272369">
        <w:rPr>
          <w:rFonts w:asciiTheme="majorBidi" w:hAnsiTheme="majorBidi" w:cstheme="majorBidi"/>
          <w:sz w:val="24"/>
          <w:szCs w:val="24"/>
          <w:lang w:eastAsia="fr-FR"/>
        </w:rPr>
        <w:t>5</w:t>
      </w:r>
      <w:r w:rsidRPr="00272369">
        <w:rPr>
          <w:rFonts w:asciiTheme="majorBidi" w:hAnsiTheme="majorBidi" w:cstheme="majorBidi"/>
          <w:sz w:val="24"/>
          <w:szCs w:val="24"/>
          <w:lang w:eastAsia="fr-FR"/>
        </w:rPr>
        <w:t xml:space="preserve"> Conclusion sur les structures.</w:t>
      </w:r>
    </w:p>
    <w:sectPr w:rsidR="00EE5E59" w:rsidRPr="00272369" w:rsidSect="002208B8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379B" w:rsidRDefault="00F4379B" w:rsidP="00840561">
      <w:r>
        <w:separator/>
      </w:r>
    </w:p>
  </w:endnote>
  <w:endnote w:type="continuationSeparator" w:id="1">
    <w:p w:rsidR="00F4379B" w:rsidRDefault="00F4379B" w:rsidP="008405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S Shell Dlg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09266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840561" w:rsidRDefault="00840561">
            <w:pPr>
              <w:pStyle w:val="Footer"/>
              <w:jc w:val="right"/>
            </w:pPr>
            <w:r>
              <w:t xml:space="preserve">Page </w:t>
            </w:r>
            <w:r w:rsidR="0019595C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19595C">
              <w:rPr>
                <w:b/>
                <w:sz w:val="24"/>
                <w:szCs w:val="24"/>
              </w:rPr>
              <w:fldChar w:fldCharType="separate"/>
            </w:r>
            <w:r w:rsidR="00564AD9">
              <w:rPr>
                <w:b/>
                <w:noProof/>
              </w:rPr>
              <w:t>3</w:t>
            </w:r>
            <w:r w:rsidR="0019595C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19595C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19595C">
              <w:rPr>
                <w:b/>
                <w:sz w:val="24"/>
                <w:szCs w:val="24"/>
              </w:rPr>
              <w:fldChar w:fldCharType="separate"/>
            </w:r>
            <w:r w:rsidR="00564AD9">
              <w:rPr>
                <w:b/>
                <w:noProof/>
              </w:rPr>
              <w:t>3</w:t>
            </w:r>
            <w:r w:rsidR="0019595C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840561" w:rsidRDefault="0084056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379B" w:rsidRDefault="00F4379B" w:rsidP="00840561">
      <w:r>
        <w:separator/>
      </w:r>
    </w:p>
  </w:footnote>
  <w:footnote w:type="continuationSeparator" w:id="1">
    <w:p w:rsidR="00F4379B" w:rsidRDefault="00F4379B" w:rsidP="008405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E5E59"/>
    <w:rsid w:val="00002C21"/>
    <w:rsid w:val="000538DF"/>
    <w:rsid w:val="001611B2"/>
    <w:rsid w:val="0019595C"/>
    <w:rsid w:val="001C4F07"/>
    <w:rsid w:val="002208B8"/>
    <w:rsid w:val="00230F15"/>
    <w:rsid w:val="00272369"/>
    <w:rsid w:val="0034016C"/>
    <w:rsid w:val="003524E7"/>
    <w:rsid w:val="0036765A"/>
    <w:rsid w:val="0038215C"/>
    <w:rsid w:val="00387C01"/>
    <w:rsid w:val="00425CB8"/>
    <w:rsid w:val="0044010A"/>
    <w:rsid w:val="004C2BB4"/>
    <w:rsid w:val="005010BA"/>
    <w:rsid w:val="00545901"/>
    <w:rsid w:val="00547430"/>
    <w:rsid w:val="005519D2"/>
    <w:rsid w:val="00564AD9"/>
    <w:rsid w:val="0058532E"/>
    <w:rsid w:val="00602112"/>
    <w:rsid w:val="006350C9"/>
    <w:rsid w:val="00667179"/>
    <w:rsid w:val="00674774"/>
    <w:rsid w:val="00683A4C"/>
    <w:rsid w:val="006A636B"/>
    <w:rsid w:val="006A7638"/>
    <w:rsid w:val="006B5818"/>
    <w:rsid w:val="00707917"/>
    <w:rsid w:val="00737860"/>
    <w:rsid w:val="007A10E5"/>
    <w:rsid w:val="007E347C"/>
    <w:rsid w:val="00817BE0"/>
    <w:rsid w:val="00840561"/>
    <w:rsid w:val="00857559"/>
    <w:rsid w:val="00872EEE"/>
    <w:rsid w:val="009204AC"/>
    <w:rsid w:val="00942BDD"/>
    <w:rsid w:val="00942F63"/>
    <w:rsid w:val="00A24469"/>
    <w:rsid w:val="00A32D63"/>
    <w:rsid w:val="00A91DDC"/>
    <w:rsid w:val="00BF3082"/>
    <w:rsid w:val="00C21B48"/>
    <w:rsid w:val="00CD5046"/>
    <w:rsid w:val="00D01FE3"/>
    <w:rsid w:val="00D86805"/>
    <w:rsid w:val="00E11D2A"/>
    <w:rsid w:val="00E5796B"/>
    <w:rsid w:val="00EE4FBF"/>
    <w:rsid w:val="00EE5E59"/>
    <w:rsid w:val="00F05DED"/>
    <w:rsid w:val="00F22F19"/>
    <w:rsid w:val="00F4379B"/>
    <w:rsid w:val="00F6366C"/>
    <w:rsid w:val="00F84506"/>
    <w:rsid w:val="00F90E51"/>
    <w:rsid w:val="00FA2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E59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  <w:lang w:val="fr-FR"/>
    </w:rPr>
  </w:style>
  <w:style w:type="paragraph" w:styleId="Heading1">
    <w:name w:val="heading 1"/>
    <w:basedOn w:val="Normal"/>
    <w:next w:val="Normal"/>
    <w:link w:val="Heading1Char"/>
    <w:qFormat/>
    <w:rsid w:val="00EE5E59"/>
    <w:pPr>
      <w:keepNext/>
      <w:pBdr>
        <w:bottom w:val="double" w:sz="4" w:space="1" w:color="auto"/>
      </w:pBdr>
      <w:shd w:val="pct20" w:color="000000" w:fill="FFFFFF"/>
      <w:bidi w:val="0"/>
      <w:spacing w:after="480"/>
      <w:jc w:val="right"/>
      <w:outlineLvl w:val="0"/>
    </w:pPr>
    <w:rPr>
      <w:rFonts w:ascii="Arial Rounded MT Bold" w:hAnsi="Arial Rounded MT Bold"/>
      <w:b/>
      <w:bCs/>
      <w:caps/>
      <w:sz w:val="36"/>
      <w:szCs w:val="43"/>
    </w:rPr>
  </w:style>
  <w:style w:type="paragraph" w:styleId="Heading2">
    <w:name w:val="heading 2"/>
    <w:basedOn w:val="Normal"/>
    <w:next w:val="Normal"/>
    <w:link w:val="Heading2Char"/>
    <w:qFormat/>
    <w:rsid w:val="00EE5E59"/>
    <w:pPr>
      <w:keepNext/>
      <w:bidi w:val="0"/>
      <w:spacing w:before="240"/>
      <w:jc w:val="lowKashida"/>
      <w:outlineLvl w:val="1"/>
    </w:pPr>
    <w:rPr>
      <w:rFonts w:ascii="Arial Rounded MT Bold" w:hAnsi="Arial Rounded MT Bold"/>
      <w:b/>
      <w:bCs/>
      <w:caps/>
      <w:sz w:val="26"/>
      <w:szCs w:val="31"/>
    </w:rPr>
  </w:style>
  <w:style w:type="paragraph" w:styleId="Heading3">
    <w:name w:val="heading 3"/>
    <w:basedOn w:val="Normal"/>
    <w:next w:val="Normal"/>
    <w:link w:val="Heading3Char"/>
    <w:qFormat/>
    <w:rsid w:val="00EE5E59"/>
    <w:pPr>
      <w:keepNext/>
      <w:bidi w:val="0"/>
      <w:spacing w:before="120" w:after="60"/>
      <w:outlineLvl w:val="2"/>
    </w:pPr>
    <w:rPr>
      <w:rFonts w:ascii="Arial" w:hAnsi="Arial"/>
      <w:b/>
      <w:bCs/>
      <w:sz w:val="24"/>
      <w:szCs w:val="28"/>
    </w:rPr>
  </w:style>
  <w:style w:type="paragraph" w:styleId="Heading4">
    <w:name w:val="heading 4"/>
    <w:basedOn w:val="Normal"/>
    <w:next w:val="Normal"/>
    <w:link w:val="Heading4Char"/>
    <w:qFormat/>
    <w:rsid w:val="00EE5E59"/>
    <w:pPr>
      <w:keepNext/>
      <w:bidi w:val="0"/>
      <w:spacing w:before="120" w:after="60"/>
      <w:outlineLvl w:val="3"/>
    </w:pPr>
    <w:rPr>
      <w:rFonts w:ascii="Arial" w:hAnsi="Arial"/>
      <w:b/>
      <w:bCs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5E59"/>
    <w:rPr>
      <w:rFonts w:ascii="Arial Rounded MT Bold" w:eastAsia="Times New Roman" w:hAnsi="Arial Rounded MT Bold" w:cs="Traditional Arabic"/>
      <w:b/>
      <w:bCs/>
      <w:caps/>
      <w:sz w:val="36"/>
      <w:szCs w:val="43"/>
      <w:shd w:val="pct20" w:color="000000" w:fill="FFFFFF"/>
      <w:lang w:val="fr-FR"/>
    </w:rPr>
  </w:style>
  <w:style w:type="character" w:customStyle="1" w:styleId="Heading2Char">
    <w:name w:val="Heading 2 Char"/>
    <w:basedOn w:val="DefaultParagraphFont"/>
    <w:link w:val="Heading2"/>
    <w:rsid w:val="00EE5E59"/>
    <w:rPr>
      <w:rFonts w:ascii="Arial Rounded MT Bold" w:eastAsia="Times New Roman" w:hAnsi="Arial Rounded MT Bold" w:cs="Traditional Arabic"/>
      <w:b/>
      <w:bCs/>
      <w:caps/>
      <w:sz w:val="26"/>
      <w:szCs w:val="31"/>
      <w:lang w:val="fr-FR"/>
    </w:rPr>
  </w:style>
  <w:style w:type="character" w:customStyle="1" w:styleId="Heading3Char">
    <w:name w:val="Heading 3 Char"/>
    <w:basedOn w:val="DefaultParagraphFont"/>
    <w:link w:val="Heading3"/>
    <w:rsid w:val="00EE5E59"/>
    <w:rPr>
      <w:rFonts w:ascii="Arial" w:eastAsia="Times New Roman" w:hAnsi="Arial" w:cs="Traditional Arabic"/>
      <w:b/>
      <w:bCs/>
      <w:sz w:val="24"/>
      <w:szCs w:val="28"/>
      <w:lang w:val="fr-FR"/>
    </w:rPr>
  </w:style>
  <w:style w:type="character" w:customStyle="1" w:styleId="Heading4Char">
    <w:name w:val="Heading 4 Char"/>
    <w:basedOn w:val="DefaultParagraphFont"/>
    <w:link w:val="Heading4"/>
    <w:rsid w:val="00EE5E59"/>
    <w:rPr>
      <w:rFonts w:ascii="Arial" w:eastAsia="Times New Roman" w:hAnsi="Arial" w:cs="Traditional Arabic"/>
      <w:b/>
      <w:bCs/>
      <w:sz w:val="24"/>
      <w:szCs w:val="28"/>
      <w:lang w:val="fr-FR"/>
    </w:rPr>
  </w:style>
  <w:style w:type="paragraph" w:styleId="Footer">
    <w:name w:val="footer"/>
    <w:basedOn w:val="Normal"/>
    <w:link w:val="FooterChar"/>
    <w:uiPriority w:val="99"/>
    <w:rsid w:val="00EE5E59"/>
    <w:pPr>
      <w:tabs>
        <w:tab w:val="center" w:pos="4320"/>
        <w:tab w:val="right" w:pos="8640"/>
      </w:tabs>
      <w:bidi w:val="0"/>
    </w:pPr>
  </w:style>
  <w:style w:type="character" w:customStyle="1" w:styleId="FooterChar">
    <w:name w:val="Footer Char"/>
    <w:basedOn w:val="DefaultParagraphFont"/>
    <w:link w:val="Footer"/>
    <w:uiPriority w:val="99"/>
    <w:rsid w:val="00EE5E59"/>
    <w:rPr>
      <w:rFonts w:ascii="Times New Roman" w:eastAsia="Times New Roman" w:hAnsi="Times New Roman" w:cs="Traditional Arabic"/>
      <w:sz w:val="20"/>
      <w:szCs w:val="20"/>
      <w:lang w:val="fr-FR"/>
    </w:rPr>
  </w:style>
  <w:style w:type="paragraph" w:styleId="BodyTextIndent">
    <w:name w:val="Body Text Indent"/>
    <w:basedOn w:val="Normal"/>
    <w:link w:val="BodyTextIndentChar"/>
    <w:semiHidden/>
    <w:rsid w:val="00EE5E59"/>
    <w:pPr>
      <w:bidi w:val="0"/>
      <w:ind w:left="567" w:hanging="567"/>
      <w:jc w:val="lowKashida"/>
    </w:pPr>
    <w:rPr>
      <w:rFonts w:ascii="Arial" w:hAnsi="Arial"/>
      <w:sz w:val="22"/>
      <w:szCs w:val="26"/>
    </w:rPr>
  </w:style>
  <w:style w:type="character" w:customStyle="1" w:styleId="BodyTextIndentChar">
    <w:name w:val="Body Text Indent Char"/>
    <w:basedOn w:val="DefaultParagraphFont"/>
    <w:link w:val="BodyTextIndent"/>
    <w:semiHidden/>
    <w:rsid w:val="00EE5E59"/>
    <w:rPr>
      <w:rFonts w:ascii="Arial" w:eastAsia="Times New Roman" w:hAnsi="Arial" w:cs="Traditional Arabic"/>
      <w:szCs w:val="26"/>
      <w:lang w:val="fr-FR"/>
    </w:rPr>
  </w:style>
  <w:style w:type="paragraph" w:styleId="PlainText">
    <w:name w:val="Plain Text"/>
    <w:basedOn w:val="Normal"/>
    <w:link w:val="PlainTextChar"/>
    <w:semiHidden/>
    <w:rsid w:val="00EE5E59"/>
    <w:pPr>
      <w:jc w:val="right"/>
    </w:pPr>
    <w:rPr>
      <w:rFonts w:ascii="Courier New"/>
    </w:rPr>
  </w:style>
  <w:style w:type="character" w:customStyle="1" w:styleId="PlainTextChar">
    <w:name w:val="Plain Text Char"/>
    <w:basedOn w:val="DefaultParagraphFont"/>
    <w:link w:val="PlainText"/>
    <w:semiHidden/>
    <w:rsid w:val="00EE5E59"/>
    <w:rPr>
      <w:rFonts w:ascii="Courier New" w:eastAsia="Times New Roman" w:hAnsi="Times New Roman" w:cs="Traditional Arabic"/>
      <w:sz w:val="20"/>
      <w:szCs w:val="20"/>
      <w:lang w:val="fr-FR"/>
    </w:rPr>
  </w:style>
  <w:style w:type="paragraph" w:styleId="Header">
    <w:name w:val="header"/>
    <w:basedOn w:val="Normal"/>
    <w:link w:val="HeaderChar"/>
    <w:uiPriority w:val="99"/>
    <w:semiHidden/>
    <w:unhideWhenUsed/>
    <w:rsid w:val="008405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0561"/>
    <w:rPr>
      <w:rFonts w:ascii="Times New Roman" w:eastAsia="Times New Roman" w:hAnsi="Times New Roman" w:cs="Traditional Arabic"/>
      <w:sz w:val="20"/>
      <w:szCs w:val="20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Naim Al Hussaini</Company>
  <LinksUpToDate>false</LinksUpToDate>
  <CharactersWithSpaces>4658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</dc:creator>
  <cp:keywords/>
  <dc:description/>
  <cp:lastModifiedBy>p</cp:lastModifiedBy>
  <cp:revision>54</cp:revision>
  <dcterms:created xsi:type="dcterms:W3CDTF">2012-08-24T21:41:00Z</dcterms:created>
  <dcterms:modified xsi:type="dcterms:W3CDTF">2012-09-05T23:01:00Z</dcterms:modified>
</cp:coreProperties>
</file>